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5FB" w:rsidRDefault="000245FB">
      <w:pPr>
        <w:jc w:val="center"/>
        <w:rPr>
          <w:sz w:val="24"/>
        </w:rPr>
      </w:pPr>
    </w:p>
    <w:p w:rsidR="000245FB" w:rsidRDefault="000245FB">
      <w:pPr>
        <w:pStyle w:val="Heading1"/>
      </w:pPr>
      <w:r>
        <w:t>University of Arkansas</w:t>
      </w:r>
    </w:p>
    <w:p w:rsidR="000245FB" w:rsidRDefault="000245FB">
      <w:pPr>
        <w:jc w:val="center"/>
        <w:rPr>
          <w:sz w:val="24"/>
        </w:rPr>
      </w:pPr>
      <w:r>
        <w:rPr>
          <w:sz w:val="24"/>
        </w:rPr>
        <w:t>Department of Agricultural Economics and Agribusiness</w:t>
      </w:r>
    </w:p>
    <w:p w:rsidR="000245FB" w:rsidRDefault="002E7C45">
      <w:pPr>
        <w:jc w:val="center"/>
        <w:rPr>
          <w:sz w:val="24"/>
        </w:rPr>
      </w:pPr>
      <w:r>
        <w:rPr>
          <w:sz w:val="24"/>
        </w:rPr>
        <w:t>Fall</w:t>
      </w:r>
      <w:r w:rsidR="00536767">
        <w:rPr>
          <w:sz w:val="24"/>
        </w:rPr>
        <w:t xml:space="preserve"> Semester 201</w:t>
      </w:r>
      <w:r w:rsidR="003F1E35">
        <w:rPr>
          <w:sz w:val="24"/>
        </w:rPr>
        <w:t>8</w:t>
      </w:r>
    </w:p>
    <w:p w:rsidR="000245FB" w:rsidRDefault="000245FB">
      <w:pPr>
        <w:pStyle w:val="Heading2"/>
      </w:pPr>
      <w:r>
        <w:t xml:space="preserve">AGEC </w:t>
      </w:r>
      <w:r w:rsidR="00E03159">
        <w:t>438</w:t>
      </w:r>
      <w:r w:rsidR="00803CA0">
        <w:t>3</w:t>
      </w:r>
      <w:r>
        <w:t xml:space="preserve">: </w:t>
      </w:r>
      <w:r w:rsidR="00E03159">
        <w:t>Basis Trading: Case Study</w:t>
      </w:r>
    </w:p>
    <w:p w:rsidR="000245FB" w:rsidRDefault="000245FB"/>
    <w:p w:rsidR="000245FB" w:rsidRPr="00986E75" w:rsidRDefault="000245FB" w:rsidP="00561864">
      <w:pPr>
        <w:ind w:left="2160" w:firstLine="720"/>
        <w:rPr>
          <w:sz w:val="24"/>
        </w:rPr>
      </w:pPr>
      <w:r>
        <w:rPr>
          <w:b/>
          <w:sz w:val="24"/>
        </w:rPr>
        <w:t xml:space="preserve">Location: </w:t>
      </w:r>
      <w:r w:rsidR="003F1E35" w:rsidRPr="003F1E35">
        <w:rPr>
          <w:sz w:val="24"/>
        </w:rPr>
        <w:t>HOEC Classroom 0106</w:t>
      </w:r>
    </w:p>
    <w:p w:rsidR="000245FB" w:rsidRDefault="000245FB">
      <w:pPr>
        <w:jc w:val="center"/>
        <w:rPr>
          <w:sz w:val="24"/>
        </w:rPr>
      </w:pPr>
    </w:p>
    <w:p w:rsidR="000245FB" w:rsidRDefault="000245FB">
      <w:pPr>
        <w:pStyle w:val="Heading1"/>
      </w:pPr>
      <w:r>
        <w:t>Andrew McKenzie</w:t>
      </w:r>
    </w:p>
    <w:p w:rsidR="000245FB" w:rsidRDefault="00561864">
      <w:pPr>
        <w:jc w:val="center"/>
        <w:rPr>
          <w:sz w:val="24"/>
        </w:rPr>
      </w:pPr>
      <w:r>
        <w:rPr>
          <w:sz w:val="24"/>
        </w:rPr>
        <w:t xml:space="preserve"> </w:t>
      </w:r>
      <w:r w:rsidR="000245FB">
        <w:rPr>
          <w:sz w:val="24"/>
        </w:rPr>
        <w:t>Office: 224B Agriculture Building</w:t>
      </w:r>
    </w:p>
    <w:p w:rsidR="000245FB" w:rsidRDefault="009D3482" w:rsidP="00561864">
      <w:pPr>
        <w:pStyle w:val="Heading3"/>
        <w:ind w:firstLine="0"/>
      </w:pPr>
      <w:r>
        <w:t>Office Hours</w:t>
      </w:r>
      <w:r w:rsidR="000245FB">
        <w:t>:</w:t>
      </w:r>
      <w:r>
        <w:t xml:space="preserve"> 9am – 4pm</w:t>
      </w:r>
      <w:r w:rsidR="000245FB">
        <w:t xml:space="preserve"> </w:t>
      </w:r>
      <w:r w:rsidR="00803CA0">
        <w:t xml:space="preserve">Mon, Wed, Fri </w:t>
      </w:r>
    </w:p>
    <w:p w:rsidR="000245FB" w:rsidRDefault="000245FB">
      <w:pPr>
        <w:ind w:left="2700" w:hanging="2700"/>
        <w:rPr>
          <w:sz w:val="24"/>
        </w:rPr>
      </w:pPr>
      <w:r>
        <w:rPr>
          <w:sz w:val="24"/>
        </w:rPr>
        <w:tab/>
        <w:t>Phone: 575 2544</w:t>
      </w:r>
    </w:p>
    <w:p w:rsidR="00561864" w:rsidRDefault="000245FB">
      <w:pPr>
        <w:ind w:left="2700" w:hanging="2700"/>
        <w:rPr>
          <w:sz w:val="24"/>
        </w:rPr>
      </w:pPr>
      <w:r>
        <w:rPr>
          <w:sz w:val="24"/>
        </w:rPr>
        <w:tab/>
        <w:t xml:space="preserve">Email: </w:t>
      </w:r>
      <w:hyperlink r:id="rId5" w:history="1">
        <w:r w:rsidR="00561864" w:rsidRPr="00EE5B01">
          <w:rPr>
            <w:rStyle w:val="Hyperlink"/>
            <w:sz w:val="24"/>
          </w:rPr>
          <w:t>mckenzie@uark.edu</w:t>
        </w:r>
      </w:hyperlink>
    </w:p>
    <w:p w:rsidR="00B34876" w:rsidRDefault="000245FB">
      <w:pPr>
        <w:ind w:left="2700" w:hanging="2700"/>
        <w:rPr>
          <w:sz w:val="24"/>
        </w:rPr>
      </w:pPr>
      <w:r>
        <w:rPr>
          <w:sz w:val="24"/>
        </w:rPr>
        <w:t xml:space="preserve"> </w:t>
      </w:r>
    </w:p>
    <w:p w:rsidR="00B34876" w:rsidRDefault="00B34876" w:rsidP="00B34876">
      <w:pPr>
        <w:rPr>
          <w:sz w:val="24"/>
        </w:rPr>
      </w:pPr>
      <w:r>
        <w:rPr>
          <w:sz w:val="24"/>
        </w:rPr>
        <w:t>The course will be co-taught with 2 expert grain merchants:</w:t>
      </w:r>
    </w:p>
    <w:p w:rsidR="00D766E4" w:rsidRDefault="00D766E4">
      <w:pPr>
        <w:ind w:left="2700" w:hanging="2700"/>
        <w:rPr>
          <w:sz w:val="24"/>
        </w:rPr>
      </w:pPr>
    </w:p>
    <w:p w:rsidR="00D766E4" w:rsidRDefault="00744120">
      <w:pPr>
        <w:ind w:left="2700" w:hanging="2700"/>
        <w:rPr>
          <w:sz w:val="24"/>
        </w:rPr>
      </w:pPr>
      <w:r>
        <w:rPr>
          <w:sz w:val="24"/>
          <w:szCs w:val="24"/>
        </w:rPr>
        <w:t xml:space="preserve">Roger Gattis </w:t>
      </w:r>
      <w:r w:rsidR="00561864">
        <w:rPr>
          <w:sz w:val="24"/>
          <w:szCs w:val="24"/>
        </w:rPr>
        <w:tab/>
      </w:r>
      <w:r w:rsidR="00561864">
        <w:rPr>
          <w:sz w:val="24"/>
          <w:szCs w:val="24"/>
        </w:rPr>
        <w:tab/>
      </w:r>
      <w:r w:rsidR="00561864">
        <w:rPr>
          <w:sz w:val="24"/>
          <w:szCs w:val="24"/>
        </w:rPr>
        <w:tab/>
      </w:r>
      <w:r w:rsidR="00561864">
        <w:rPr>
          <w:sz w:val="24"/>
          <w:szCs w:val="24"/>
        </w:rPr>
        <w:tab/>
      </w:r>
      <w:r w:rsidR="00D110AE">
        <w:rPr>
          <w:sz w:val="24"/>
          <w:szCs w:val="24"/>
        </w:rPr>
        <w:t>Jason Wheeler</w:t>
      </w:r>
    </w:p>
    <w:p w:rsidR="00D110AE" w:rsidRDefault="00D766E4" w:rsidP="00D110AE">
      <w:pPr>
        <w:rPr>
          <w:sz w:val="24"/>
        </w:rPr>
      </w:pPr>
      <w:r>
        <w:rPr>
          <w:sz w:val="24"/>
        </w:rPr>
        <w:t>Email:</w:t>
      </w:r>
      <w:r w:rsidR="00744120">
        <w:rPr>
          <w:sz w:val="24"/>
        </w:rPr>
        <w:tab/>
      </w:r>
      <w:hyperlink r:id="rId6" w:history="1">
        <w:r w:rsidR="00051893" w:rsidRPr="00811ECA">
          <w:rPr>
            <w:rStyle w:val="Hyperlink"/>
            <w:sz w:val="24"/>
          </w:rPr>
          <w:t>rgattis@whitecommercial.com</w:t>
        </w:r>
      </w:hyperlink>
      <w:r w:rsidR="00561864">
        <w:rPr>
          <w:sz w:val="24"/>
        </w:rPr>
        <w:tab/>
      </w:r>
      <w:r w:rsidR="00D110AE">
        <w:rPr>
          <w:sz w:val="24"/>
        </w:rPr>
        <w:t xml:space="preserve">Email: </w:t>
      </w:r>
      <w:hyperlink r:id="rId7" w:history="1">
        <w:r w:rsidR="00561864" w:rsidRPr="00EE5B01">
          <w:rPr>
            <w:rStyle w:val="Hyperlink"/>
            <w:sz w:val="24"/>
          </w:rPr>
          <w:t>jwheeler@whitecommercial.com</w:t>
        </w:r>
      </w:hyperlink>
    </w:p>
    <w:p w:rsidR="00561864" w:rsidRDefault="00CD5DAA" w:rsidP="00D110AE">
      <w:pPr>
        <w:rPr>
          <w:sz w:val="24"/>
        </w:rPr>
      </w:pPr>
      <w:r>
        <w:rPr>
          <w:sz w:val="24"/>
        </w:rPr>
        <w:t xml:space="preserve">Cell: </w:t>
      </w:r>
      <w:r>
        <w:rPr>
          <w:sz w:val="24"/>
        </w:rPr>
        <w:tab/>
      </w:r>
      <w:r w:rsidR="007946BD" w:rsidRPr="007946BD">
        <w:rPr>
          <w:sz w:val="24"/>
        </w:rPr>
        <w:t>816-812-3141</w:t>
      </w:r>
      <w:r w:rsidR="00744120">
        <w:rPr>
          <w:sz w:val="24"/>
        </w:rPr>
        <w:tab/>
      </w:r>
      <w:r>
        <w:rPr>
          <w:sz w:val="24"/>
        </w:rPr>
        <w:tab/>
      </w:r>
      <w:r>
        <w:rPr>
          <w:sz w:val="24"/>
        </w:rPr>
        <w:tab/>
      </w:r>
      <w:r>
        <w:rPr>
          <w:sz w:val="24"/>
        </w:rPr>
        <w:tab/>
        <w:t xml:space="preserve">Cell: </w:t>
      </w:r>
      <w:r>
        <w:rPr>
          <w:sz w:val="24"/>
        </w:rPr>
        <w:tab/>
        <w:t>816 289 9697</w:t>
      </w:r>
    </w:p>
    <w:p w:rsidR="00BE2140" w:rsidRDefault="00BE2140" w:rsidP="00BE2140">
      <w:pPr>
        <w:rPr>
          <w:sz w:val="24"/>
        </w:rPr>
      </w:pPr>
    </w:p>
    <w:p w:rsidR="000245FB" w:rsidRDefault="000245FB">
      <w:pPr>
        <w:rPr>
          <w:b/>
          <w:sz w:val="24"/>
        </w:rPr>
      </w:pPr>
      <w:r>
        <w:rPr>
          <w:b/>
          <w:sz w:val="24"/>
        </w:rPr>
        <w:t>Course Objectives:</w:t>
      </w:r>
    </w:p>
    <w:p w:rsidR="000245FB" w:rsidRPr="00E77E13" w:rsidRDefault="000D3C56">
      <w:pPr>
        <w:rPr>
          <w:b/>
          <w:color w:val="555555"/>
          <w:sz w:val="24"/>
          <w:szCs w:val="24"/>
          <w:shd w:val="clear" w:color="auto" w:fill="FFFFFF"/>
        </w:rPr>
      </w:pPr>
      <w:r w:rsidRPr="00E77E13">
        <w:rPr>
          <w:b/>
          <w:color w:val="555555"/>
          <w:sz w:val="24"/>
          <w:szCs w:val="24"/>
          <w:shd w:val="clear" w:color="auto" w:fill="FFFFFF"/>
        </w:rPr>
        <w:t>This course focuses on building the skills of an active merchant. How do you go about making the daily basis trading decisions? When are you long-the-basis, when are you short-the-basis</w:t>
      </w:r>
      <w:r w:rsidR="003F1E35" w:rsidRPr="00E77E13">
        <w:rPr>
          <w:b/>
          <w:color w:val="555555"/>
          <w:sz w:val="24"/>
          <w:szCs w:val="24"/>
          <w:shd w:val="clear" w:color="auto" w:fill="FFFFFF"/>
        </w:rPr>
        <w:t xml:space="preserve">, </w:t>
      </w:r>
      <w:r w:rsidRPr="00E77E13">
        <w:rPr>
          <w:b/>
          <w:color w:val="555555"/>
          <w:sz w:val="24"/>
          <w:szCs w:val="24"/>
          <w:shd w:val="clear" w:color="auto" w:fill="FFFFFF"/>
        </w:rPr>
        <w:t xml:space="preserve">how do you trade multiple positions at the same time? What about </w:t>
      </w:r>
      <w:bookmarkStart w:id="0" w:name="_GoBack"/>
      <w:bookmarkEnd w:id="0"/>
      <w:r w:rsidRPr="00E77E13">
        <w:rPr>
          <w:b/>
          <w:color w:val="555555"/>
          <w:sz w:val="24"/>
          <w:szCs w:val="24"/>
          <w:shd w:val="clear" w:color="auto" w:fill="FFFFFF"/>
        </w:rPr>
        <w:t>managing spreads</w:t>
      </w:r>
      <w:r w:rsidR="003F1E35" w:rsidRPr="00E77E13">
        <w:rPr>
          <w:b/>
          <w:color w:val="555555"/>
          <w:sz w:val="24"/>
          <w:szCs w:val="24"/>
          <w:shd w:val="clear" w:color="auto" w:fill="FFFFFF"/>
        </w:rPr>
        <w:t xml:space="preserve">, </w:t>
      </w:r>
      <w:r w:rsidRPr="00E77E13">
        <w:rPr>
          <w:b/>
          <w:color w:val="555555"/>
          <w:sz w:val="24"/>
          <w:szCs w:val="24"/>
          <w:shd w:val="clear" w:color="auto" w:fill="FFFFFF"/>
        </w:rPr>
        <w:t xml:space="preserve">there's more to it than just setting the </w:t>
      </w:r>
      <w:r w:rsidR="00530348" w:rsidRPr="00E77E13">
        <w:rPr>
          <w:b/>
          <w:color w:val="555555"/>
          <w:sz w:val="24"/>
          <w:szCs w:val="24"/>
          <w:shd w:val="clear" w:color="auto" w:fill="FFFFFF"/>
        </w:rPr>
        <w:t>spread?</w:t>
      </w:r>
    </w:p>
    <w:p w:rsidR="008502A5" w:rsidRPr="00E77E13" w:rsidRDefault="008502A5">
      <w:pPr>
        <w:rPr>
          <w:b/>
          <w:color w:val="555555"/>
          <w:sz w:val="24"/>
          <w:szCs w:val="24"/>
          <w:shd w:val="clear" w:color="auto" w:fill="FFFFFF"/>
        </w:rPr>
      </w:pPr>
    </w:p>
    <w:p w:rsidR="00B34876" w:rsidRPr="00E77E13" w:rsidRDefault="008502A5">
      <w:pPr>
        <w:rPr>
          <w:rStyle w:val="apple-converted-space"/>
          <w:b/>
          <w:color w:val="555555"/>
          <w:sz w:val="24"/>
          <w:szCs w:val="24"/>
          <w:shd w:val="clear" w:color="auto" w:fill="FFFFFF"/>
        </w:rPr>
      </w:pPr>
      <w:r w:rsidRPr="00E77E13">
        <w:rPr>
          <w:b/>
          <w:color w:val="555555"/>
          <w:sz w:val="24"/>
          <w:szCs w:val="24"/>
          <w:shd w:val="clear" w:color="auto" w:fill="FFFFFF"/>
        </w:rPr>
        <w:t xml:space="preserve">The instructional part of the class is delivered in 9 topic installments and is accessed on-line through pre-recorded videos. Students are required to turn in assignments </w:t>
      </w:r>
      <w:r w:rsidR="003473BB" w:rsidRPr="00E77E13">
        <w:rPr>
          <w:b/>
          <w:color w:val="555555"/>
          <w:sz w:val="24"/>
          <w:szCs w:val="24"/>
          <w:shd w:val="clear" w:color="auto" w:fill="FFFFFF"/>
        </w:rPr>
        <w:t>on</w:t>
      </w:r>
      <w:r w:rsidR="00CD41D1" w:rsidRPr="00E77E13">
        <w:rPr>
          <w:b/>
          <w:color w:val="555555"/>
          <w:sz w:val="24"/>
          <w:szCs w:val="24"/>
          <w:shd w:val="clear" w:color="auto" w:fill="FFFFFF"/>
        </w:rPr>
        <w:t xml:space="preserve"> topic due dates. We will also have in class meetings</w:t>
      </w:r>
      <w:r w:rsidRPr="00E77E13">
        <w:rPr>
          <w:b/>
          <w:color w:val="555555"/>
          <w:sz w:val="24"/>
          <w:szCs w:val="24"/>
          <w:shd w:val="clear" w:color="auto" w:fill="FFFFFF"/>
        </w:rPr>
        <w:t xml:space="preserve"> which will take place throughout the semester</w:t>
      </w:r>
      <w:r w:rsidR="00CD41D1" w:rsidRPr="00E77E13">
        <w:rPr>
          <w:b/>
          <w:color w:val="555555"/>
          <w:sz w:val="24"/>
          <w:szCs w:val="24"/>
          <w:shd w:val="clear" w:color="auto" w:fill="FFFFFF"/>
        </w:rPr>
        <w:t xml:space="preserve"> (see dates for class meetings)</w:t>
      </w:r>
      <w:r w:rsidRPr="00E77E13">
        <w:rPr>
          <w:b/>
          <w:color w:val="555555"/>
          <w:sz w:val="24"/>
          <w:szCs w:val="24"/>
          <w:shd w:val="clear" w:color="auto" w:fill="FFFFFF"/>
        </w:rPr>
        <w:t xml:space="preserve">. The </w:t>
      </w:r>
      <w:r w:rsidR="007D6253" w:rsidRPr="00E77E13">
        <w:rPr>
          <w:b/>
          <w:color w:val="555555"/>
          <w:sz w:val="24"/>
          <w:szCs w:val="24"/>
          <w:shd w:val="clear" w:color="auto" w:fill="FFFFFF"/>
        </w:rPr>
        <w:t xml:space="preserve">purpose of the </w:t>
      </w:r>
      <w:r w:rsidRPr="00E77E13">
        <w:rPr>
          <w:b/>
          <w:color w:val="555555"/>
          <w:sz w:val="24"/>
          <w:szCs w:val="24"/>
          <w:shd w:val="clear" w:color="auto" w:fill="FFFFFF"/>
        </w:rPr>
        <w:t xml:space="preserve">in-class </w:t>
      </w:r>
      <w:r w:rsidR="007D6253" w:rsidRPr="00E77E13">
        <w:rPr>
          <w:b/>
          <w:color w:val="555555"/>
          <w:sz w:val="24"/>
          <w:szCs w:val="24"/>
          <w:shd w:val="clear" w:color="auto" w:fill="FFFFFF"/>
        </w:rPr>
        <w:t>meeting</w:t>
      </w:r>
      <w:r w:rsidRPr="00E77E13">
        <w:rPr>
          <w:b/>
          <w:color w:val="555555"/>
          <w:sz w:val="24"/>
          <w:szCs w:val="24"/>
          <w:shd w:val="clear" w:color="auto" w:fill="FFFFFF"/>
        </w:rPr>
        <w:t>s</w:t>
      </w:r>
      <w:r w:rsidR="007D6253" w:rsidRPr="00E77E13">
        <w:rPr>
          <w:b/>
          <w:color w:val="555555"/>
          <w:sz w:val="24"/>
          <w:szCs w:val="24"/>
          <w:shd w:val="clear" w:color="auto" w:fill="FFFFFF"/>
        </w:rPr>
        <w:t xml:space="preserve"> is to discuss </w:t>
      </w:r>
      <w:r w:rsidR="00D110AE" w:rsidRPr="00E77E13">
        <w:rPr>
          <w:b/>
          <w:color w:val="555555"/>
          <w:sz w:val="24"/>
          <w:szCs w:val="24"/>
          <w:shd w:val="clear" w:color="auto" w:fill="FFFFFF"/>
        </w:rPr>
        <w:t xml:space="preserve">the </w:t>
      </w:r>
      <w:r w:rsidR="00486138" w:rsidRPr="00E77E13">
        <w:rPr>
          <w:b/>
          <w:color w:val="555555"/>
          <w:sz w:val="24"/>
          <w:szCs w:val="24"/>
          <w:shd w:val="clear" w:color="auto" w:fill="FFFFFF"/>
        </w:rPr>
        <w:t xml:space="preserve">completed </w:t>
      </w:r>
      <w:r w:rsidRPr="00E77E13">
        <w:rPr>
          <w:b/>
          <w:color w:val="555555"/>
          <w:sz w:val="24"/>
          <w:szCs w:val="24"/>
          <w:shd w:val="clear" w:color="auto" w:fill="FFFFFF"/>
        </w:rPr>
        <w:t>assignments.</w:t>
      </w:r>
      <w:r w:rsidRPr="00E77E13">
        <w:rPr>
          <w:rStyle w:val="apple-converted-space"/>
          <w:b/>
          <w:color w:val="555555"/>
          <w:sz w:val="24"/>
          <w:szCs w:val="24"/>
          <w:shd w:val="clear" w:color="auto" w:fill="FFFFFF"/>
        </w:rPr>
        <w:t> </w:t>
      </w:r>
    </w:p>
    <w:p w:rsidR="00B34876" w:rsidRPr="00E77E13" w:rsidRDefault="00B34876">
      <w:pPr>
        <w:rPr>
          <w:rStyle w:val="apple-converted-space"/>
          <w:b/>
          <w:color w:val="555555"/>
          <w:sz w:val="24"/>
          <w:szCs w:val="24"/>
          <w:shd w:val="clear" w:color="auto" w:fill="FFFFFF"/>
        </w:rPr>
      </w:pPr>
    </w:p>
    <w:p w:rsidR="00803CA0" w:rsidRPr="00E77E13" w:rsidRDefault="00B34876">
      <w:pPr>
        <w:rPr>
          <w:rStyle w:val="apple-converted-space"/>
          <w:b/>
          <w:color w:val="555555"/>
          <w:sz w:val="24"/>
          <w:szCs w:val="24"/>
          <w:shd w:val="clear" w:color="auto" w:fill="FFFFFF"/>
        </w:rPr>
      </w:pPr>
      <w:r w:rsidRPr="00E77E13">
        <w:rPr>
          <w:rStyle w:val="apple-converted-space"/>
          <w:b/>
          <w:color w:val="555555"/>
          <w:sz w:val="24"/>
          <w:szCs w:val="24"/>
          <w:shd w:val="clear" w:color="auto" w:fill="FFFFFF"/>
        </w:rPr>
        <w:t xml:space="preserve">Students will </w:t>
      </w:r>
      <w:r w:rsidR="00DD52C1" w:rsidRPr="00E77E13">
        <w:rPr>
          <w:rStyle w:val="apple-converted-space"/>
          <w:b/>
          <w:color w:val="555555"/>
          <w:sz w:val="24"/>
          <w:szCs w:val="24"/>
          <w:shd w:val="clear" w:color="auto" w:fill="FFFFFF"/>
        </w:rPr>
        <w:t xml:space="preserve">submit their assignments as email attachments to </w:t>
      </w:r>
      <w:hyperlink r:id="rId8" w:history="1">
        <w:r w:rsidR="00DD52C1" w:rsidRPr="00E77E13">
          <w:rPr>
            <w:rStyle w:val="Hyperlink"/>
            <w:b/>
            <w:sz w:val="24"/>
          </w:rPr>
          <w:t>mckenzie@uark.edu</w:t>
        </w:r>
      </w:hyperlink>
      <w:r w:rsidR="00DD52C1" w:rsidRPr="00E77E13">
        <w:rPr>
          <w:rStyle w:val="apple-converted-space"/>
          <w:b/>
          <w:color w:val="555555"/>
          <w:sz w:val="24"/>
          <w:szCs w:val="24"/>
          <w:shd w:val="clear" w:color="auto" w:fill="FFFFFF"/>
        </w:rPr>
        <w:t xml:space="preserve">  or as hardcopies in Dr. McKenzie’s office box slot by noon on due dates.</w:t>
      </w:r>
    </w:p>
    <w:p w:rsidR="00803CA0" w:rsidRPr="00E77E13" w:rsidRDefault="00803CA0">
      <w:pPr>
        <w:rPr>
          <w:rStyle w:val="apple-converted-space"/>
          <w:b/>
          <w:color w:val="555555"/>
          <w:sz w:val="24"/>
          <w:szCs w:val="24"/>
          <w:shd w:val="clear" w:color="auto" w:fill="FFFFFF"/>
        </w:rPr>
      </w:pPr>
    </w:p>
    <w:p w:rsidR="00803CA0" w:rsidRPr="00E77E13" w:rsidRDefault="00803CA0">
      <w:pPr>
        <w:rPr>
          <w:rStyle w:val="apple-converted-space"/>
          <w:b/>
          <w:color w:val="555555"/>
          <w:sz w:val="24"/>
          <w:szCs w:val="24"/>
          <w:shd w:val="clear" w:color="auto" w:fill="FFFFFF"/>
        </w:rPr>
      </w:pPr>
      <w:r w:rsidRPr="00E77E13">
        <w:rPr>
          <w:rStyle w:val="apple-converted-space"/>
          <w:b/>
          <w:color w:val="555555"/>
          <w:sz w:val="24"/>
          <w:szCs w:val="24"/>
          <w:shd w:val="clear" w:color="auto" w:fill="FFFFFF"/>
        </w:rPr>
        <w:t>During all class times not listed on syllabus for class meetings students can meet with me in my office to discuss assignments.</w:t>
      </w:r>
    </w:p>
    <w:p w:rsidR="00803CA0" w:rsidRDefault="00803CA0">
      <w:pPr>
        <w:rPr>
          <w:rStyle w:val="apple-converted-space"/>
          <w:color w:val="555555"/>
          <w:sz w:val="24"/>
          <w:szCs w:val="24"/>
          <w:shd w:val="clear" w:color="auto" w:fill="FFFFFF"/>
        </w:rPr>
      </w:pPr>
    </w:p>
    <w:p w:rsidR="000245FB" w:rsidRDefault="008502A5">
      <w:pPr>
        <w:rPr>
          <w:b/>
          <w:sz w:val="24"/>
        </w:rPr>
      </w:pPr>
      <w:r w:rsidRPr="008502A5">
        <w:rPr>
          <w:color w:val="555555"/>
          <w:sz w:val="24"/>
          <w:szCs w:val="24"/>
        </w:rPr>
        <w:br/>
      </w:r>
      <w:r w:rsidR="000245FB">
        <w:rPr>
          <w:b/>
          <w:sz w:val="24"/>
        </w:rPr>
        <w:t>Course Materials:</w:t>
      </w:r>
    </w:p>
    <w:p w:rsidR="000245FB" w:rsidRDefault="000245FB">
      <w:pPr>
        <w:rPr>
          <w:b/>
          <w:sz w:val="24"/>
        </w:rPr>
      </w:pPr>
    </w:p>
    <w:p w:rsidR="00871FEE" w:rsidRPr="00C40ADA" w:rsidRDefault="00871FEE" w:rsidP="00871FEE">
      <w:pPr>
        <w:rPr>
          <w:sz w:val="24"/>
          <w:szCs w:val="24"/>
        </w:rPr>
      </w:pPr>
      <w:r w:rsidRPr="00871FEE">
        <w:rPr>
          <w:b/>
          <w:bCs/>
          <w:sz w:val="24"/>
          <w:szCs w:val="24"/>
        </w:rPr>
        <w:t>Required Text:</w:t>
      </w:r>
      <w:r w:rsidRPr="006D74FE">
        <w:t>  </w:t>
      </w:r>
      <w:r w:rsidRPr="00C40ADA">
        <w:rPr>
          <w:b/>
          <w:bCs/>
          <w:i/>
          <w:iCs/>
          <w:sz w:val="24"/>
          <w:szCs w:val="24"/>
        </w:rPr>
        <w:t>The Art of Grain Merchandising.</w:t>
      </w:r>
      <w:r w:rsidRPr="00C40ADA">
        <w:rPr>
          <w:sz w:val="24"/>
          <w:szCs w:val="24"/>
        </w:rPr>
        <w:t>  Silver Edition.  Authors:  Lorton S. and White D.  Published by:  Stipes Publishing Company ISBN 978-1-58874-955-0</w:t>
      </w:r>
      <w:r w:rsidRPr="00C40ADA">
        <w:rPr>
          <w:sz w:val="24"/>
          <w:szCs w:val="24"/>
        </w:rPr>
        <w:br/>
        <w:t>Available for purchase at </w:t>
      </w:r>
      <w:hyperlink r:id="rId9" w:history="1">
        <w:r w:rsidRPr="00C40ADA">
          <w:rPr>
            <w:rStyle w:val="Hyperlink"/>
            <w:sz w:val="24"/>
            <w:szCs w:val="24"/>
          </w:rPr>
          <w:t>www.whitecommercial.com</w:t>
        </w:r>
      </w:hyperlink>
      <w:r w:rsidRPr="00C40ADA">
        <w:rPr>
          <w:sz w:val="24"/>
          <w:szCs w:val="24"/>
        </w:rPr>
        <w:t>.  Cost $100 </w:t>
      </w:r>
    </w:p>
    <w:p w:rsidR="00871FEE" w:rsidRPr="00C40ADA" w:rsidRDefault="00871FEE" w:rsidP="00C40ADA">
      <w:pPr>
        <w:rPr>
          <w:sz w:val="24"/>
          <w:szCs w:val="24"/>
        </w:rPr>
      </w:pPr>
      <w:r w:rsidRPr="00C40ADA">
        <w:rPr>
          <w:b/>
          <w:bCs/>
          <w:sz w:val="24"/>
          <w:szCs w:val="24"/>
        </w:rPr>
        <w:br/>
        <w:t>Pre-Requisites:</w:t>
      </w:r>
      <w:r w:rsidRPr="00C40ADA">
        <w:rPr>
          <w:sz w:val="24"/>
          <w:szCs w:val="24"/>
        </w:rPr>
        <w:t>   AGEC 3373 Introductory Futures and Options</w:t>
      </w:r>
      <w:r w:rsidR="00C40ADA">
        <w:rPr>
          <w:sz w:val="24"/>
          <w:szCs w:val="24"/>
        </w:rPr>
        <w:t xml:space="preserve"> and AGEC 4373 Basis Trading: Applied Risk Management</w:t>
      </w:r>
      <w:r w:rsidRPr="00C40ADA">
        <w:rPr>
          <w:sz w:val="24"/>
          <w:szCs w:val="24"/>
        </w:rPr>
        <w:t xml:space="preserve"> </w:t>
      </w:r>
    </w:p>
    <w:p w:rsidR="00622B75" w:rsidRDefault="00622B75" w:rsidP="00EB086C">
      <w:pPr>
        <w:rPr>
          <w:b/>
          <w:sz w:val="24"/>
        </w:rPr>
      </w:pPr>
    </w:p>
    <w:p w:rsidR="00EB086C" w:rsidRDefault="00EB086C" w:rsidP="00EB086C">
      <w:pPr>
        <w:rPr>
          <w:b/>
          <w:sz w:val="24"/>
        </w:rPr>
      </w:pPr>
      <w:r>
        <w:rPr>
          <w:b/>
          <w:sz w:val="24"/>
        </w:rPr>
        <w:t>Course Outline:</w:t>
      </w:r>
      <w:r w:rsidR="00E370EE">
        <w:rPr>
          <w:b/>
          <w:sz w:val="24"/>
        </w:rPr>
        <w:tab/>
      </w:r>
      <w:r w:rsidR="00E370EE">
        <w:rPr>
          <w:b/>
          <w:sz w:val="24"/>
        </w:rPr>
        <w:tab/>
      </w:r>
      <w:r w:rsidR="00E370EE">
        <w:rPr>
          <w:b/>
          <w:sz w:val="24"/>
        </w:rPr>
        <w:tab/>
      </w:r>
      <w:r w:rsidR="00E370EE">
        <w:rPr>
          <w:b/>
          <w:sz w:val="24"/>
        </w:rPr>
        <w:tab/>
      </w:r>
      <w:r w:rsidR="00E370EE">
        <w:rPr>
          <w:b/>
          <w:sz w:val="24"/>
        </w:rPr>
        <w:tab/>
      </w:r>
      <w:r w:rsidR="00E370EE">
        <w:rPr>
          <w:b/>
          <w:sz w:val="24"/>
        </w:rPr>
        <w:tab/>
      </w:r>
      <w:r w:rsidR="00E370EE">
        <w:rPr>
          <w:b/>
          <w:sz w:val="24"/>
        </w:rPr>
        <w:tab/>
      </w:r>
      <w:r w:rsidR="00E370EE">
        <w:rPr>
          <w:b/>
          <w:sz w:val="24"/>
        </w:rPr>
        <w:tab/>
        <w:t>Due Dates</w:t>
      </w:r>
    </w:p>
    <w:p w:rsidR="00EB086C" w:rsidRDefault="00EB086C" w:rsidP="00EB086C">
      <w:pPr>
        <w:rPr>
          <w:sz w:val="24"/>
        </w:rPr>
      </w:pPr>
      <w:r>
        <w:rPr>
          <w:sz w:val="24"/>
        </w:rPr>
        <w:t xml:space="preserve">                                                    </w:t>
      </w:r>
      <w:r>
        <w:t xml:space="preserve"> </w:t>
      </w:r>
      <w:r>
        <w:tab/>
      </w:r>
      <w:r>
        <w:rPr>
          <w:sz w:val="24"/>
        </w:rPr>
        <w:tab/>
      </w:r>
      <w:r>
        <w:rPr>
          <w:sz w:val="24"/>
        </w:rPr>
        <w:tab/>
      </w:r>
      <w:r>
        <w:rPr>
          <w:sz w:val="24"/>
        </w:rPr>
        <w:tab/>
      </w:r>
      <w:r>
        <w:rPr>
          <w:sz w:val="24"/>
        </w:rPr>
        <w:tab/>
      </w:r>
    </w:p>
    <w:p w:rsidR="00EB086C" w:rsidRDefault="00EB086C" w:rsidP="00EB086C">
      <w:pPr>
        <w:rPr>
          <w:sz w:val="24"/>
        </w:rPr>
      </w:pPr>
    </w:p>
    <w:p w:rsidR="00871FEE" w:rsidRPr="00871FEE" w:rsidRDefault="00C40ADA" w:rsidP="00871FEE">
      <w:pPr>
        <w:tabs>
          <w:tab w:val="decimal" w:pos="4410"/>
          <w:tab w:val="center" w:pos="6660"/>
          <w:tab w:val="decimal" w:pos="8100"/>
        </w:tabs>
        <w:rPr>
          <w:sz w:val="24"/>
        </w:rPr>
      </w:pPr>
      <w:r>
        <w:rPr>
          <w:sz w:val="24"/>
        </w:rPr>
        <w:t>Topic</w:t>
      </w:r>
      <w:r w:rsidR="00871FEE" w:rsidRPr="00871FEE">
        <w:rPr>
          <w:sz w:val="24"/>
        </w:rPr>
        <w:t xml:space="preserve"> 1: Big Picture Look at Basis, Spreads and How You Fit into the Mix</w:t>
      </w:r>
      <w:r w:rsidR="00E370EE">
        <w:rPr>
          <w:sz w:val="24"/>
        </w:rPr>
        <w:tab/>
        <w:t xml:space="preserve"> </w:t>
      </w:r>
      <w:r w:rsidR="008B3761">
        <w:rPr>
          <w:sz w:val="24"/>
        </w:rPr>
        <w:t xml:space="preserve"> </w:t>
      </w:r>
      <w:r w:rsidR="008B3761" w:rsidRPr="008B3761">
        <w:rPr>
          <w:b/>
          <w:sz w:val="24"/>
        </w:rPr>
        <w:t>Mon</w:t>
      </w:r>
      <w:r w:rsidR="008B3761">
        <w:rPr>
          <w:sz w:val="24"/>
        </w:rPr>
        <w:t xml:space="preserve"> </w:t>
      </w:r>
      <w:r w:rsidR="008B3761" w:rsidRPr="008B3761">
        <w:rPr>
          <w:b/>
          <w:sz w:val="24"/>
        </w:rPr>
        <w:t>Aug 2</w:t>
      </w:r>
      <w:r w:rsidR="007F688C">
        <w:rPr>
          <w:b/>
          <w:sz w:val="24"/>
        </w:rPr>
        <w:t>7</w:t>
      </w:r>
    </w:p>
    <w:p w:rsidR="00871FEE" w:rsidRDefault="00871FEE" w:rsidP="00871FEE">
      <w:pPr>
        <w:tabs>
          <w:tab w:val="decimal" w:pos="4410"/>
          <w:tab w:val="center" w:pos="6660"/>
          <w:tab w:val="decimal" w:pos="8100"/>
        </w:tabs>
        <w:rPr>
          <w:sz w:val="24"/>
        </w:rPr>
      </w:pPr>
    </w:p>
    <w:p w:rsidR="00871FEE" w:rsidRPr="00871FEE" w:rsidRDefault="00C40ADA" w:rsidP="00871FEE">
      <w:pPr>
        <w:tabs>
          <w:tab w:val="decimal" w:pos="4410"/>
          <w:tab w:val="center" w:pos="6660"/>
          <w:tab w:val="decimal" w:pos="8100"/>
        </w:tabs>
        <w:rPr>
          <w:sz w:val="24"/>
        </w:rPr>
      </w:pPr>
      <w:r>
        <w:rPr>
          <w:sz w:val="24"/>
        </w:rPr>
        <w:t>Topic</w:t>
      </w:r>
      <w:r w:rsidR="00871FEE" w:rsidRPr="00871FEE">
        <w:rPr>
          <w:sz w:val="24"/>
        </w:rPr>
        <w:t xml:space="preserve"> 2: Forming an Opinion of the Basis</w:t>
      </w:r>
      <w:r w:rsidR="00E370EE">
        <w:rPr>
          <w:sz w:val="24"/>
        </w:rPr>
        <w:tab/>
      </w:r>
      <w:r w:rsidR="00E370EE">
        <w:rPr>
          <w:sz w:val="24"/>
        </w:rPr>
        <w:tab/>
        <w:t xml:space="preserve">                                       </w:t>
      </w:r>
      <w:r w:rsidR="004A3A20">
        <w:rPr>
          <w:sz w:val="24"/>
        </w:rPr>
        <w:t xml:space="preserve"> </w:t>
      </w:r>
      <w:r w:rsidR="000E3393">
        <w:rPr>
          <w:b/>
          <w:sz w:val="24"/>
        </w:rPr>
        <w:t xml:space="preserve">Fri </w:t>
      </w:r>
      <w:r w:rsidR="000E3393" w:rsidRPr="007F688C">
        <w:rPr>
          <w:b/>
          <w:sz w:val="24"/>
        </w:rPr>
        <w:t>Sep</w:t>
      </w:r>
      <w:r w:rsidR="00E370EE">
        <w:rPr>
          <w:b/>
          <w:sz w:val="24"/>
        </w:rPr>
        <w:t xml:space="preserve"> </w:t>
      </w:r>
      <w:r w:rsidR="007F688C">
        <w:rPr>
          <w:b/>
          <w:sz w:val="24"/>
        </w:rPr>
        <w:t>7</w:t>
      </w:r>
      <w:r w:rsidR="00E370EE">
        <w:rPr>
          <w:sz w:val="24"/>
        </w:rPr>
        <w:tab/>
      </w:r>
    </w:p>
    <w:p w:rsidR="00871FEE" w:rsidRPr="00871FEE" w:rsidRDefault="00E370EE" w:rsidP="00871FEE">
      <w:pPr>
        <w:tabs>
          <w:tab w:val="decimal" w:pos="4410"/>
          <w:tab w:val="center" w:pos="6660"/>
          <w:tab w:val="decimal" w:pos="8100"/>
        </w:tabs>
        <w:rPr>
          <w:sz w:val="24"/>
        </w:rPr>
      </w:pPr>
      <w:r>
        <w:rPr>
          <w:sz w:val="24"/>
        </w:rPr>
        <w:t xml:space="preserve">  </w:t>
      </w:r>
    </w:p>
    <w:p w:rsidR="00871FEE" w:rsidRPr="00E370EE" w:rsidRDefault="00C40ADA" w:rsidP="00871FEE">
      <w:pPr>
        <w:tabs>
          <w:tab w:val="decimal" w:pos="4410"/>
          <w:tab w:val="center" w:pos="6660"/>
          <w:tab w:val="decimal" w:pos="8100"/>
        </w:tabs>
        <w:rPr>
          <w:b/>
          <w:sz w:val="24"/>
        </w:rPr>
      </w:pPr>
      <w:r>
        <w:rPr>
          <w:sz w:val="24"/>
        </w:rPr>
        <w:t>Topic</w:t>
      </w:r>
      <w:r w:rsidR="00871FEE" w:rsidRPr="00871FEE">
        <w:rPr>
          <w:sz w:val="24"/>
        </w:rPr>
        <w:t xml:space="preserve"> 3: A Focus on Selling</w:t>
      </w:r>
      <w:r w:rsidR="00E370EE">
        <w:rPr>
          <w:sz w:val="24"/>
        </w:rPr>
        <w:tab/>
      </w:r>
      <w:r w:rsidR="00E370EE">
        <w:rPr>
          <w:sz w:val="24"/>
        </w:rPr>
        <w:tab/>
        <w:t xml:space="preserve">                                      </w:t>
      </w:r>
      <w:r w:rsidR="004A3A20">
        <w:rPr>
          <w:sz w:val="24"/>
        </w:rPr>
        <w:t xml:space="preserve">    </w:t>
      </w:r>
      <w:r w:rsidR="00BD14B7">
        <w:rPr>
          <w:b/>
          <w:sz w:val="24"/>
        </w:rPr>
        <w:t>Mon Sep 1</w:t>
      </w:r>
      <w:r w:rsidR="007F688C">
        <w:rPr>
          <w:b/>
          <w:sz w:val="24"/>
        </w:rPr>
        <w:t>7</w:t>
      </w:r>
    </w:p>
    <w:p w:rsidR="00871FEE" w:rsidRPr="00871FEE" w:rsidRDefault="00871FEE" w:rsidP="00871FEE">
      <w:pPr>
        <w:tabs>
          <w:tab w:val="decimal" w:pos="4410"/>
          <w:tab w:val="center" w:pos="6660"/>
          <w:tab w:val="decimal" w:pos="8100"/>
        </w:tabs>
        <w:rPr>
          <w:sz w:val="24"/>
        </w:rPr>
      </w:pPr>
    </w:p>
    <w:p w:rsidR="00871FEE" w:rsidRPr="00871FEE" w:rsidRDefault="00C40ADA" w:rsidP="00871FEE">
      <w:pPr>
        <w:tabs>
          <w:tab w:val="decimal" w:pos="4410"/>
          <w:tab w:val="center" w:pos="6660"/>
          <w:tab w:val="decimal" w:pos="8100"/>
        </w:tabs>
        <w:rPr>
          <w:sz w:val="24"/>
        </w:rPr>
      </w:pPr>
      <w:r>
        <w:rPr>
          <w:sz w:val="24"/>
        </w:rPr>
        <w:t>Topic</w:t>
      </w:r>
      <w:r w:rsidR="00871FEE" w:rsidRPr="00871FEE">
        <w:rPr>
          <w:sz w:val="24"/>
        </w:rPr>
        <w:t xml:space="preserve"> 4: Getting Comfortable with the Role of Offer Maker</w:t>
      </w:r>
      <w:r w:rsidR="00E370EE">
        <w:rPr>
          <w:sz w:val="24"/>
        </w:rPr>
        <w:t xml:space="preserve">                          </w:t>
      </w:r>
      <w:r w:rsidR="00BD14B7">
        <w:rPr>
          <w:b/>
          <w:sz w:val="24"/>
        </w:rPr>
        <w:t xml:space="preserve"> </w:t>
      </w:r>
      <w:r w:rsidR="00DD537C">
        <w:rPr>
          <w:b/>
          <w:sz w:val="24"/>
        </w:rPr>
        <w:t>Mon</w:t>
      </w:r>
      <w:r w:rsidR="00BD14B7">
        <w:rPr>
          <w:b/>
          <w:sz w:val="24"/>
        </w:rPr>
        <w:t xml:space="preserve"> </w:t>
      </w:r>
      <w:r w:rsidR="00D80EE8">
        <w:rPr>
          <w:b/>
          <w:sz w:val="24"/>
        </w:rPr>
        <w:t xml:space="preserve">Sep </w:t>
      </w:r>
      <w:r w:rsidR="00DD537C">
        <w:rPr>
          <w:b/>
          <w:sz w:val="24"/>
        </w:rPr>
        <w:t>2</w:t>
      </w:r>
      <w:r w:rsidR="007F688C">
        <w:rPr>
          <w:b/>
          <w:sz w:val="24"/>
        </w:rPr>
        <w:t>4</w:t>
      </w:r>
    </w:p>
    <w:p w:rsidR="00871FEE" w:rsidRPr="00871FEE" w:rsidRDefault="00871FEE" w:rsidP="00871FEE">
      <w:pPr>
        <w:tabs>
          <w:tab w:val="decimal" w:pos="4410"/>
          <w:tab w:val="center" w:pos="6660"/>
          <w:tab w:val="decimal" w:pos="8100"/>
        </w:tabs>
        <w:rPr>
          <w:sz w:val="24"/>
        </w:rPr>
      </w:pPr>
    </w:p>
    <w:p w:rsidR="00871FEE" w:rsidRPr="00E370EE" w:rsidRDefault="00C40ADA" w:rsidP="00871FEE">
      <w:pPr>
        <w:tabs>
          <w:tab w:val="decimal" w:pos="4410"/>
          <w:tab w:val="center" w:pos="6660"/>
          <w:tab w:val="decimal" w:pos="8100"/>
        </w:tabs>
        <w:rPr>
          <w:b/>
          <w:sz w:val="24"/>
        </w:rPr>
      </w:pPr>
      <w:r>
        <w:rPr>
          <w:sz w:val="24"/>
        </w:rPr>
        <w:t>Topic</w:t>
      </w:r>
      <w:r w:rsidR="00B34876">
        <w:rPr>
          <w:sz w:val="24"/>
        </w:rPr>
        <w:t xml:space="preserve"> 5: Expanding Opportunities a</w:t>
      </w:r>
      <w:r w:rsidR="00871FEE" w:rsidRPr="00871FEE">
        <w:rPr>
          <w:sz w:val="24"/>
        </w:rPr>
        <w:t xml:space="preserve">fter a Sale is </w:t>
      </w:r>
      <w:r w:rsidR="00B34876">
        <w:rPr>
          <w:sz w:val="24"/>
        </w:rPr>
        <w:t>m</w:t>
      </w:r>
      <w:r w:rsidR="00871FEE" w:rsidRPr="00871FEE">
        <w:rPr>
          <w:sz w:val="24"/>
        </w:rPr>
        <w:t>ade</w:t>
      </w:r>
      <w:r w:rsidR="00E370EE">
        <w:rPr>
          <w:sz w:val="24"/>
        </w:rPr>
        <w:t xml:space="preserve">                                    </w:t>
      </w:r>
      <w:r w:rsidR="000E3393">
        <w:rPr>
          <w:b/>
          <w:sz w:val="24"/>
        </w:rPr>
        <w:t xml:space="preserve">Mon Oct </w:t>
      </w:r>
      <w:r w:rsidR="007F688C">
        <w:rPr>
          <w:b/>
          <w:sz w:val="24"/>
        </w:rPr>
        <w:t>1</w:t>
      </w:r>
    </w:p>
    <w:p w:rsidR="00871FEE" w:rsidRPr="00871FEE" w:rsidRDefault="00871FEE" w:rsidP="00871FEE">
      <w:pPr>
        <w:tabs>
          <w:tab w:val="decimal" w:pos="4410"/>
          <w:tab w:val="center" w:pos="6660"/>
          <w:tab w:val="decimal" w:pos="8100"/>
        </w:tabs>
        <w:rPr>
          <w:sz w:val="24"/>
        </w:rPr>
      </w:pPr>
    </w:p>
    <w:p w:rsidR="00871FEE" w:rsidRPr="00E370EE" w:rsidRDefault="00C40ADA" w:rsidP="00871FEE">
      <w:pPr>
        <w:tabs>
          <w:tab w:val="decimal" w:pos="4410"/>
          <w:tab w:val="center" w:pos="6660"/>
          <w:tab w:val="decimal" w:pos="8100"/>
        </w:tabs>
        <w:rPr>
          <w:b/>
          <w:sz w:val="24"/>
        </w:rPr>
      </w:pPr>
      <w:r>
        <w:rPr>
          <w:sz w:val="24"/>
        </w:rPr>
        <w:t>Topic</w:t>
      </w:r>
      <w:r w:rsidR="00871FEE" w:rsidRPr="00871FEE">
        <w:rPr>
          <w:sz w:val="24"/>
        </w:rPr>
        <w:t xml:space="preserve"> 6: Planning for Spreads</w:t>
      </w:r>
      <w:r w:rsidR="00E370EE">
        <w:rPr>
          <w:sz w:val="24"/>
        </w:rPr>
        <w:tab/>
      </w:r>
      <w:r w:rsidR="00E370EE">
        <w:rPr>
          <w:sz w:val="24"/>
        </w:rPr>
        <w:tab/>
        <w:t xml:space="preserve">                                         </w:t>
      </w:r>
      <w:r w:rsidR="000E3393">
        <w:rPr>
          <w:b/>
          <w:sz w:val="24"/>
        </w:rPr>
        <w:t>Fri</w:t>
      </w:r>
      <w:r w:rsidR="00E370EE" w:rsidRPr="000368A3">
        <w:rPr>
          <w:b/>
          <w:sz w:val="24"/>
        </w:rPr>
        <w:t xml:space="preserve"> </w:t>
      </w:r>
      <w:r w:rsidR="00E370EE">
        <w:rPr>
          <w:b/>
          <w:sz w:val="24"/>
        </w:rPr>
        <w:t xml:space="preserve">Oct </w:t>
      </w:r>
      <w:r w:rsidR="007F688C">
        <w:rPr>
          <w:b/>
          <w:sz w:val="24"/>
        </w:rPr>
        <w:t>19</w:t>
      </w:r>
    </w:p>
    <w:p w:rsidR="00871FEE" w:rsidRPr="00871FEE" w:rsidRDefault="00871FEE" w:rsidP="00871FEE">
      <w:pPr>
        <w:tabs>
          <w:tab w:val="decimal" w:pos="4410"/>
          <w:tab w:val="center" w:pos="6660"/>
          <w:tab w:val="decimal" w:pos="8100"/>
        </w:tabs>
        <w:rPr>
          <w:sz w:val="24"/>
        </w:rPr>
      </w:pPr>
    </w:p>
    <w:p w:rsidR="00871FEE" w:rsidRPr="00E370EE" w:rsidRDefault="00C40ADA" w:rsidP="00871FEE">
      <w:pPr>
        <w:tabs>
          <w:tab w:val="decimal" w:pos="4410"/>
          <w:tab w:val="center" w:pos="6660"/>
          <w:tab w:val="decimal" w:pos="8100"/>
        </w:tabs>
        <w:rPr>
          <w:b/>
          <w:sz w:val="24"/>
        </w:rPr>
      </w:pPr>
      <w:r>
        <w:rPr>
          <w:sz w:val="24"/>
        </w:rPr>
        <w:t>Topic</w:t>
      </w:r>
      <w:r w:rsidR="00871FEE" w:rsidRPr="00871FEE">
        <w:rPr>
          <w:sz w:val="24"/>
        </w:rPr>
        <w:t xml:space="preserve"> 7: Managing Spreads</w:t>
      </w:r>
      <w:r w:rsidR="00E370EE">
        <w:rPr>
          <w:sz w:val="24"/>
        </w:rPr>
        <w:tab/>
      </w:r>
      <w:r w:rsidR="00E370EE">
        <w:rPr>
          <w:sz w:val="24"/>
        </w:rPr>
        <w:tab/>
        <w:t xml:space="preserve">                                          </w:t>
      </w:r>
      <w:r w:rsidR="000E3393">
        <w:rPr>
          <w:b/>
          <w:sz w:val="24"/>
        </w:rPr>
        <w:t xml:space="preserve">Mon </w:t>
      </w:r>
      <w:r w:rsidR="00BF0581">
        <w:rPr>
          <w:b/>
          <w:sz w:val="24"/>
        </w:rPr>
        <w:t xml:space="preserve">Oct </w:t>
      </w:r>
      <w:r w:rsidR="007F688C">
        <w:rPr>
          <w:b/>
          <w:sz w:val="24"/>
        </w:rPr>
        <w:t>29</w:t>
      </w:r>
    </w:p>
    <w:p w:rsidR="00871FEE" w:rsidRPr="00871FEE" w:rsidRDefault="00871FEE" w:rsidP="00871FEE">
      <w:pPr>
        <w:tabs>
          <w:tab w:val="decimal" w:pos="4410"/>
          <w:tab w:val="center" w:pos="6660"/>
          <w:tab w:val="decimal" w:pos="8100"/>
        </w:tabs>
        <w:rPr>
          <w:sz w:val="24"/>
        </w:rPr>
      </w:pPr>
    </w:p>
    <w:p w:rsidR="00871FEE" w:rsidRPr="00871FEE" w:rsidRDefault="00C40ADA" w:rsidP="00871FEE">
      <w:pPr>
        <w:tabs>
          <w:tab w:val="decimal" w:pos="4410"/>
          <w:tab w:val="center" w:pos="6660"/>
          <w:tab w:val="decimal" w:pos="8100"/>
        </w:tabs>
        <w:rPr>
          <w:sz w:val="24"/>
        </w:rPr>
      </w:pPr>
      <w:r>
        <w:rPr>
          <w:sz w:val="24"/>
        </w:rPr>
        <w:t>Topic</w:t>
      </w:r>
      <w:r w:rsidR="00871FEE" w:rsidRPr="00871FEE">
        <w:rPr>
          <w:sz w:val="24"/>
        </w:rPr>
        <w:t xml:space="preserve"> 8: Short-the-Basis Merchandising</w:t>
      </w:r>
      <w:r w:rsidR="00E370EE">
        <w:rPr>
          <w:sz w:val="24"/>
        </w:rPr>
        <w:tab/>
        <w:t xml:space="preserve"> </w:t>
      </w:r>
      <w:r w:rsidR="00E370EE">
        <w:rPr>
          <w:sz w:val="24"/>
        </w:rPr>
        <w:tab/>
        <w:t xml:space="preserve">                                          </w:t>
      </w:r>
      <w:r w:rsidR="000E3393">
        <w:rPr>
          <w:b/>
          <w:sz w:val="24"/>
        </w:rPr>
        <w:t xml:space="preserve">Wed Nov </w:t>
      </w:r>
      <w:r w:rsidR="00F3756D">
        <w:rPr>
          <w:b/>
          <w:sz w:val="24"/>
        </w:rPr>
        <w:t>7</w:t>
      </w:r>
    </w:p>
    <w:p w:rsidR="00871FEE" w:rsidRPr="00871FEE" w:rsidRDefault="00871FEE" w:rsidP="00871FEE">
      <w:pPr>
        <w:tabs>
          <w:tab w:val="decimal" w:pos="4410"/>
          <w:tab w:val="center" w:pos="6660"/>
          <w:tab w:val="decimal" w:pos="8100"/>
        </w:tabs>
        <w:rPr>
          <w:sz w:val="24"/>
        </w:rPr>
      </w:pPr>
    </w:p>
    <w:p w:rsidR="00871FEE" w:rsidRPr="00E370EE" w:rsidRDefault="00C40ADA" w:rsidP="00871FEE">
      <w:pPr>
        <w:tabs>
          <w:tab w:val="decimal" w:pos="4410"/>
          <w:tab w:val="center" w:pos="6660"/>
          <w:tab w:val="decimal" w:pos="8100"/>
        </w:tabs>
        <w:rPr>
          <w:b/>
          <w:sz w:val="24"/>
        </w:rPr>
      </w:pPr>
      <w:r>
        <w:rPr>
          <w:sz w:val="24"/>
        </w:rPr>
        <w:t>Topic</w:t>
      </w:r>
      <w:r w:rsidR="00871FEE" w:rsidRPr="00871FEE">
        <w:rPr>
          <w:sz w:val="24"/>
        </w:rPr>
        <w:t xml:space="preserve"> 9: Short-the-Basis Spread Management</w:t>
      </w:r>
      <w:r w:rsidR="00E370EE">
        <w:rPr>
          <w:sz w:val="24"/>
        </w:rPr>
        <w:tab/>
      </w:r>
      <w:r w:rsidR="00E370EE">
        <w:rPr>
          <w:sz w:val="24"/>
        </w:rPr>
        <w:tab/>
        <w:t xml:space="preserve">                                           </w:t>
      </w:r>
      <w:r w:rsidR="009320B8">
        <w:rPr>
          <w:b/>
          <w:sz w:val="24"/>
        </w:rPr>
        <w:t>Wed</w:t>
      </w:r>
      <w:r w:rsidR="001F67FC">
        <w:rPr>
          <w:b/>
          <w:sz w:val="24"/>
        </w:rPr>
        <w:t xml:space="preserve"> </w:t>
      </w:r>
      <w:r w:rsidR="00E370EE" w:rsidRPr="001F67FC">
        <w:rPr>
          <w:b/>
          <w:sz w:val="24"/>
        </w:rPr>
        <w:t>Nov</w:t>
      </w:r>
      <w:r w:rsidR="001F67FC">
        <w:rPr>
          <w:b/>
          <w:sz w:val="24"/>
        </w:rPr>
        <w:t xml:space="preserve"> </w:t>
      </w:r>
      <w:r w:rsidR="000E3393">
        <w:rPr>
          <w:b/>
          <w:sz w:val="24"/>
        </w:rPr>
        <w:t>1</w:t>
      </w:r>
      <w:r w:rsidR="00F3756D">
        <w:rPr>
          <w:b/>
          <w:sz w:val="24"/>
        </w:rPr>
        <w:t>4</w:t>
      </w:r>
    </w:p>
    <w:p w:rsidR="00EB086C" w:rsidRDefault="00EB086C" w:rsidP="00EB086C">
      <w:pPr>
        <w:tabs>
          <w:tab w:val="decimal" w:pos="4410"/>
          <w:tab w:val="center" w:pos="6660"/>
          <w:tab w:val="decimal" w:pos="8100"/>
        </w:tabs>
        <w:rPr>
          <w:sz w:val="24"/>
        </w:rPr>
      </w:pPr>
    </w:p>
    <w:p w:rsidR="000245FB" w:rsidRDefault="008D7F94">
      <w:pPr>
        <w:rPr>
          <w:b/>
          <w:sz w:val="24"/>
        </w:rPr>
      </w:pPr>
      <w:r>
        <w:rPr>
          <w:b/>
          <w:sz w:val="24"/>
        </w:rPr>
        <w:t>Class Meetings</w:t>
      </w:r>
      <w:r w:rsidR="009F145A">
        <w:rPr>
          <w:b/>
          <w:sz w:val="24"/>
        </w:rPr>
        <w:t xml:space="preserve"> (Time </w:t>
      </w:r>
      <w:r w:rsidR="009F145A" w:rsidRPr="009F145A">
        <w:rPr>
          <w:b/>
          <w:sz w:val="24"/>
        </w:rPr>
        <w:t>3:05PM - 3:55PM</w:t>
      </w:r>
      <w:r w:rsidR="009F145A">
        <w:rPr>
          <w:b/>
          <w:sz w:val="24"/>
        </w:rPr>
        <w:t xml:space="preserve"> in </w:t>
      </w:r>
      <w:r w:rsidR="009F145A" w:rsidRPr="009F145A">
        <w:rPr>
          <w:b/>
          <w:sz w:val="24"/>
        </w:rPr>
        <w:t>HOEC Classroom 0106</w:t>
      </w:r>
      <w:r w:rsidR="009F145A">
        <w:rPr>
          <w:b/>
          <w:sz w:val="24"/>
        </w:rPr>
        <w:t>)</w:t>
      </w:r>
    </w:p>
    <w:p w:rsidR="00F24AC6" w:rsidRDefault="00F24AC6">
      <w:pPr>
        <w:rPr>
          <w:b/>
          <w:sz w:val="24"/>
        </w:rPr>
      </w:pPr>
    </w:p>
    <w:p w:rsidR="00F24AC6" w:rsidRDefault="00F24AC6">
      <w:pPr>
        <w:rPr>
          <w:b/>
          <w:sz w:val="24"/>
        </w:rPr>
      </w:pPr>
      <w:r>
        <w:rPr>
          <w:sz w:val="24"/>
        </w:rPr>
        <w:t>In class help on topic 1</w:t>
      </w:r>
      <w:r>
        <w:rPr>
          <w:sz w:val="24"/>
        </w:rPr>
        <w:tab/>
      </w:r>
      <w:r>
        <w:rPr>
          <w:sz w:val="24"/>
        </w:rPr>
        <w:tab/>
      </w:r>
      <w:r>
        <w:rPr>
          <w:sz w:val="24"/>
        </w:rPr>
        <w:tab/>
      </w:r>
      <w:r>
        <w:rPr>
          <w:sz w:val="24"/>
        </w:rPr>
        <w:tab/>
      </w:r>
      <w:r>
        <w:rPr>
          <w:sz w:val="24"/>
        </w:rPr>
        <w:tab/>
      </w:r>
      <w:r>
        <w:rPr>
          <w:sz w:val="24"/>
        </w:rPr>
        <w:tab/>
      </w:r>
      <w:r>
        <w:rPr>
          <w:sz w:val="24"/>
        </w:rPr>
        <w:tab/>
      </w:r>
      <w:r w:rsidRPr="00F24AC6">
        <w:rPr>
          <w:b/>
          <w:sz w:val="24"/>
        </w:rPr>
        <w:t>Mon Aug 20</w:t>
      </w:r>
    </w:p>
    <w:p w:rsidR="00F24AC6" w:rsidRDefault="00F24AC6">
      <w:pPr>
        <w:rPr>
          <w:b/>
          <w:sz w:val="24"/>
        </w:rPr>
      </w:pPr>
    </w:p>
    <w:p w:rsidR="00F24AC6" w:rsidRPr="00F24AC6" w:rsidRDefault="00F24AC6">
      <w:pPr>
        <w:rPr>
          <w:sz w:val="24"/>
        </w:rPr>
      </w:pPr>
      <w:r>
        <w:rPr>
          <w:sz w:val="24"/>
        </w:rPr>
        <w:t>In class help on topic 2</w:t>
      </w:r>
      <w:r>
        <w:rPr>
          <w:sz w:val="24"/>
        </w:rPr>
        <w:tab/>
      </w:r>
      <w:r>
        <w:rPr>
          <w:sz w:val="24"/>
        </w:rPr>
        <w:tab/>
      </w:r>
      <w:r>
        <w:rPr>
          <w:sz w:val="24"/>
        </w:rPr>
        <w:tab/>
      </w:r>
      <w:r>
        <w:rPr>
          <w:sz w:val="24"/>
        </w:rPr>
        <w:tab/>
      </w:r>
      <w:r>
        <w:rPr>
          <w:sz w:val="24"/>
        </w:rPr>
        <w:tab/>
      </w:r>
      <w:r>
        <w:rPr>
          <w:sz w:val="24"/>
        </w:rPr>
        <w:tab/>
      </w:r>
      <w:r>
        <w:rPr>
          <w:sz w:val="24"/>
        </w:rPr>
        <w:tab/>
      </w:r>
      <w:r w:rsidRPr="00F24AC6">
        <w:rPr>
          <w:b/>
          <w:sz w:val="24"/>
        </w:rPr>
        <w:t>Mon Aug 2</w:t>
      </w:r>
      <w:r>
        <w:rPr>
          <w:b/>
          <w:sz w:val="24"/>
        </w:rPr>
        <w:t>7</w:t>
      </w:r>
    </w:p>
    <w:p w:rsidR="008D7F94" w:rsidRDefault="008D7F94">
      <w:pPr>
        <w:rPr>
          <w:b/>
          <w:sz w:val="24"/>
        </w:rPr>
      </w:pPr>
    </w:p>
    <w:p w:rsidR="008D7F94" w:rsidRDefault="008D7F94" w:rsidP="0079646C">
      <w:pPr>
        <w:ind w:left="5040" w:hanging="5040"/>
        <w:rPr>
          <w:b/>
          <w:sz w:val="24"/>
        </w:rPr>
      </w:pPr>
      <w:r>
        <w:rPr>
          <w:sz w:val="24"/>
        </w:rPr>
        <w:t>Discussion of topic 1</w:t>
      </w:r>
      <w:r w:rsidR="00114E0B">
        <w:rPr>
          <w:sz w:val="24"/>
        </w:rPr>
        <w:t xml:space="preserve"> and 2</w:t>
      </w:r>
      <w:r>
        <w:rPr>
          <w:sz w:val="24"/>
        </w:rPr>
        <w:t xml:space="preserve"> </w:t>
      </w:r>
      <w:r w:rsidR="00E2662A">
        <w:rPr>
          <w:sz w:val="24"/>
        </w:rPr>
        <w:t>assignment</w:t>
      </w:r>
      <w:r w:rsidR="00114E0B">
        <w:rPr>
          <w:sz w:val="24"/>
        </w:rPr>
        <w:t>s</w:t>
      </w:r>
      <w:r w:rsidR="0079646C">
        <w:rPr>
          <w:sz w:val="24"/>
        </w:rPr>
        <w:tab/>
      </w:r>
      <w:r w:rsidR="0079646C">
        <w:rPr>
          <w:sz w:val="24"/>
        </w:rPr>
        <w:tab/>
      </w:r>
      <w:r w:rsidR="0079646C">
        <w:rPr>
          <w:sz w:val="24"/>
        </w:rPr>
        <w:tab/>
      </w:r>
      <w:r w:rsidR="0079646C">
        <w:rPr>
          <w:sz w:val="24"/>
        </w:rPr>
        <w:tab/>
      </w:r>
      <w:r w:rsidR="00114E0B">
        <w:rPr>
          <w:b/>
          <w:sz w:val="24"/>
        </w:rPr>
        <w:t>Mon Sep 1</w:t>
      </w:r>
      <w:r w:rsidR="00F3756D">
        <w:rPr>
          <w:b/>
          <w:sz w:val="24"/>
        </w:rPr>
        <w:t>0</w:t>
      </w:r>
      <w:r w:rsidR="0079646C">
        <w:rPr>
          <w:b/>
          <w:sz w:val="24"/>
        </w:rPr>
        <w:tab/>
      </w:r>
    </w:p>
    <w:p w:rsidR="008D7F94" w:rsidRPr="008D7F94" w:rsidRDefault="008D7F94">
      <w:pPr>
        <w:rPr>
          <w:b/>
          <w:sz w:val="24"/>
        </w:rPr>
      </w:pPr>
    </w:p>
    <w:p w:rsidR="008D7F94" w:rsidRDefault="008D7F94">
      <w:pPr>
        <w:rPr>
          <w:b/>
          <w:sz w:val="24"/>
        </w:rPr>
      </w:pPr>
      <w:r>
        <w:rPr>
          <w:sz w:val="24"/>
        </w:rPr>
        <w:t xml:space="preserve">Discussion of topic </w:t>
      </w:r>
      <w:r w:rsidR="00A07F96">
        <w:rPr>
          <w:sz w:val="24"/>
        </w:rPr>
        <w:t>3</w:t>
      </w:r>
      <w:r>
        <w:rPr>
          <w:sz w:val="24"/>
        </w:rPr>
        <w:t xml:space="preserve"> </w:t>
      </w:r>
      <w:r w:rsidR="00DA7DE5">
        <w:rPr>
          <w:sz w:val="24"/>
        </w:rPr>
        <w:t>assignment</w:t>
      </w:r>
      <w:r w:rsidR="00DA7DE5">
        <w:rPr>
          <w:sz w:val="24"/>
        </w:rPr>
        <w:tab/>
      </w:r>
      <w:r>
        <w:rPr>
          <w:sz w:val="24"/>
        </w:rPr>
        <w:tab/>
      </w:r>
      <w:r>
        <w:rPr>
          <w:sz w:val="24"/>
        </w:rPr>
        <w:tab/>
      </w:r>
      <w:r>
        <w:rPr>
          <w:sz w:val="24"/>
        </w:rPr>
        <w:tab/>
      </w:r>
      <w:r>
        <w:rPr>
          <w:sz w:val="24"/>
        </w:rPr>
        <w:tab/>
      </w:r>
      <w:r w:rsidR="00445A35">
        <w:rPr>
          <w:sz w:val="24"/>
        </w:rPr>
        <w:tab/>
      </w:r>
      <w:r w:rsidR="00713143">
        <w:rPr>
          <w:b/>
          <w:sz w:val="24"/>
        </w:rPr>
        <w:t>Wed</w:t>
      </w:r>
      <w:r w:rsidR="00A07F96">
        <w:rPr>
          <w:b/>
          <w:sz w:val="24"/>
        </w:rPr>
        <w:t xml:space="preserve"> Sep </w:t>
      </w:r>
      <w:r w:rsidR="00F3756D">
        <w:rPr>
          <w:b/>
          <w:sz w:val="24"/>
        </w:rPr>
        <w:t>19</w:t>
      </w:r>
    </w:p>
    <w:p w:rsidR="00AF79A7" w:rsidRDefault="00AF79A7">
      <w:pPr>
        <w:rPr>
          <w:sz w:val="24"/>
        </w:rPr>
      </w:pPr>
    </w:p>
    <w:p w:rsidR="00C22F04" w:rsidRDefault="008D7F94">
      <w:pPr>
        <w:rPr>
          <w:b/>
          <w:sz w:val="24"/>
        </w:rPr>
      </w:pPr>
      <w:r>
        <w:rPr>
          <w:sz w:val="24"/>
        </w:rPr>
        <w:t xml:space="preserve">Discussion of topic </w:t>
      </w:r>
      <w:r w:rsidR="00DA7DE5">
        <w:rPr>
          <w:sz w:val="24"/>
        </w:rPr>
        <w:t>4 and 5 assignments</w:t>
      </w:r>
      <w:r w:rsidR="00DA7DE5">
        <w:rPr>
          <w:sz w:val="24"/>
        </w:rPr>
        <w:tab/>
      </w:r>
      <w:r w:rsidR="00C22F04">
        <w:rPr>
          <w:sz w:val="24"/>
        </w:rPr>
        <w:tab/>
      </w:r>
      <w:r w:rsidR="00C22F04">
        <w:rPr>
          <w:sz w:val="24"/>
        </w:rPr>
        <w:tab/>
      </w:r>
      <w:r w:rsidR="00C22F04">
        <w:rPr>
          <w:sz w:val="24"/>
        </w:rPr>
        <w:tab/>
      </w:r>
      <w:r w:rsidR="00C22F04">
        <w:rPr>
          <w:sz w:val="24"/>
        </w:rPr>
        <w:tab/>
      </w:r>
      <w:r w:rsidR="00DA7DE5">
        <w:rPr>
          <w:b/>
          <w:sz w:val="24"/>
        </w:rPr>
        <w:t>Wed</w:t>
      </w:r>
      <w:r w:rsidR="00C22F04">
        <w:rPr>
          <w:b/>
          <w:sz w:val="24"/>
        </w:rPr>
        <w:t xml:space="preserve"> Oct </w:t>
      </w:r>
      <w:r w:rsidR="00A70BF1">
        <w:rPr>
          <w:b/>
          <w:sz w:val="24"/>
        </w:rPr>
        <w:t>3</w:t>
      </w:r>
    </w:p>
    <w:p w:rsidR="000E3393" w:rsidRDefault="000E3393">
      <w:pPr>
        <w:rPr>
          <w:b/>
          <w:sz w:val="24"/>
        </w:rPr>
      </w:pPr>
    </w:p>
    <w:p w:rsidR="000E3393" w:rsidRPr="000E3393" w:rsidRDefault="000E3393">
      <w:pPr>
        <w:rPr>
          <w:sz w:val="24"/>
        </w:rPr>
      </w:pPr>
      <w:r>
        <w:rPr>
          <w:sz w:val="24"/>
        </w:rPr>
        <w:t>Discussion of topic</w:t>
      </w:r>
      <w:r w:rsidR="00DD537C">
        <w:rPr>
          <w:sz w:val="24"/>
        </w:rPr>
        <w:t xml:space="preserve">s 6 and </w:t>
      </w:r>
      <w:r>
        <w:rPr>
          <w:sz w:val="24"/>
        </w:rPr>
        <w:t>7 assignment</w:t>
      </w:r>
      <w:r w:rsidR="00DD537C">
        <w:rPr>
          <w:sz w:val="24"/>
        </w:rPr>
        <w:t>s</w:t>
      </w:r>
      <w:r>
        <w:rPr>
          <w:sz w:val="24"/>
        </w:rPr>
        <w:tab/>
      </w:r>
      <w:r>
        <w:rPr>
          <w:sz w:val="24"/>
        </w:rPr>
        <w:tab/>
      </w:r>
      <w:r>
        <w:rPr>
          <w:sz w:val="24"/>
        </w:rPr>
        <w:tab/>
      </w:r>
      <w:r>
        <w:rPr>
          <w:sz w:val="24"/>
        </w:rPr>
        <w:tab/>
      </w:r>
      <w:r>
        <w:rPr>
          <w:sz w:val="24"/>
        </w:rPr>
        <w:tab/>
      </w:r>
      <w:r w:rsidRPr="000E3393">
        <w:rPr>
          <w:b/>
          <w:sz w:val="24"/>
        </w:rPr>
        <w:t xml:space="preserve">Wed </w:t>
      </w:r>
      <w:r w:rsidR="00A70BF1">
        <w:rPr>
          <w:b/>
          <w:sz w:val="24"/>
        </w:rPr>
        <w:t>Oct</w:t>
      </w:r>
      <w:r w:rsidRPr="000E3393">
        <w:rPr>
          <w:b/>
          <w:sz w:val="24"/>
        </w:rPr>
        <w:t xml:space="preserve"> </w:t>
      </w:r>
      <w:r w:rsidR="00A70BF1">
        <w:rPr>
          <w:b/>
          <w:sz w:val="24"/>
        </w:rPr>
        <w:t>3</w:t>
      </w:r>
      <w:r w:rsidRPr="000E3393">
        <w:rPr>
          <w:b/>
          <w:sz w:val="24"/>
        </w:rPr>
        <w:t>1</w:t>
      </w:r>
    </w:p>
    <w:p w:rsidR="005C0FBF" w:rsidRDefault="005C0FBF">
      <w:pPr>
        <w:rPr>
          <w:sz w:val="24"/>
        </w:rPr>
      </w:pPr>
    </w:p>
    <w:p w:rsidR="008D7F94" w:rsidRDefault="00C22F04">
      <w:pPr>
        <w:rPr>
          <w:b/>
          <w:sz w:val="24"/>
        </w:rPr>
      </w:pPr>
      <w:r>
        <w:rPr>
          <w:sz w:val="24"/>
        </w:rPr>
        <w:t>Discussion of topic</w:t>
      </w:r>
      <w:r w:rsidR="000E3393">
        <w:rPr>
          <w:sz w:val="24"/>
        </w:rPr>
        <w:t>s</w:t>
      </w:r>
      <w:r>
        <w:rPr>
          <w:sz w:val="24"/>
        </w:rPr>
        <w:t xml:space="preserve"> </w:t>
      </w:r>
      <w:r w:rsidR="00882012">
        <w:rPr>
          <w:sz w:val="24"/>
        </w:rPr>
        <w:t xml:space="preserve">8 </w:t>
      </w:r>
      <w:r>
        <w:rPr>
          <w:sz w:val="24"/>
        </w:rPr>
        <w:t xml:space="preserve">and 9 </w:t>
      </w:r>
      <w:r w:rsidR="008D7F94">
        <w:rPr>
          <w:sz w:val="24"/>
        </w:rPr>
        <w:t>assignment</w:t>
      </w:r>
      <w:r w:rsidR="00882012">
        <w:rPr>
          <w:sz w:val="24"/>
        </w:rPr>
        <w:t>s</w:t>
      </w:r>
      <w:r w:rsidR="000E3393">
        <w:rPr>
          <w:sz w:val="24"/>
        </w:rPr>
        <w:tab/>
      </w:r>
      <w:r w:rsidR="000E3393">
        <w:rPr>
          <w:sz w:val="24"/>
        </w:rPr>
        <w:tab/>
      </w:r>
      <w:r w:rsidR="000E3393">
        <w:rPr>
          <w:sz w:val="24"/>
        </w:rPr>
        <w:tab/>
      </w:r>
      <w:r w:rsidR="000E3393">
        <w:rPr>
          <w:sz w:val="24"/>
        </w:rPr>
        <w:tab/>
      </w:r>
      <w:r w:rsidR="008D7F94">
        <w:rPr>
          <w:sz w:val="24"/>
        </w:rPr>
        <w:tab/>
      </w:r>
      <w:r w:rsidR="00001B44">
        <w:rPr>
          <w:b/>
          <w:sz w:val="24"/>
        </w:rPr>
        <w:t>Fri</w:t>
      </w:r>
      <w:r w:rsidR="0079646C" w:rsidRPr="0079646C">
        <w:rPr>
          <w:b/>
          <w:sz w:val="24"/>
        </w:rPr>
        <w:t xml:space="preserve"> </w:t>
      </w:r>
      <w:r w:rsidR="00001B44">
        <w:rPr>
          <w:b/>
          <w:sz w:val="24"/>
        </w:rPr>
        <w:t xml:space="preserve">Nov </w:t>
      </w:r>
      <w:r w:rsidR="00A70BF1">
        <w:rPr>
          <w:b/>
          <w:sz w:val="24"/>
        </w:rPr>
        <w:t>16</w:t>
      </w:r>
    </w:p>
    <w:p w:rsidR="005C0FBF" w:rsidRDefault="005C0FBF">
      <w:pPr>
        <w:rPr>
          <w:b/>
          <w:sz w:val="24"/>
        </w:rPr>
      </w:pPr>
    </w:p>
    <w:p w:rsidR="008D7F94" w:rsidRDefault="008D7F94">
      <w:pPr>
        <w:rPr>
          <w:b/>
          <w:sz w:val="24"/>
        </w:rPr>
      </w:pPr>
    </w:p>
    <w:p w:rsidR="000E3393" w:rsidRDefault="000E3393">
      <w:pPr>
        <w:rPr>
          <w:b/>
          <w:sz w:val="24"/>
        </w:rPr>
      </w:pPr>
    </w:p>
    <w:p w:rsidR="000E3393" w:rsidRDefault="000E3393">
      <w:pPr>
        <w:rPr>
          <w:b/>
          <w:sz w:val="24"/>
        </w:rPr>
      </w:pPr>
    </w:p>
    <w:p w:rsidR="000E3393" w:rsidRDefault="000E3393">
      <w:pPr>
        <w:rPr>
          <w:b/>
          <w:sz w:val="24"/>
        </w:rPr>
      </w:pPr>
    </w:p>
    <w:p w:rsidR="000E3393" w:rsidRDefault="000E3393">
      <w:pPr>
        <w:rPr>
          <w:b/>
          <w:sz w:val="24"/>
        </w:rPr>
      </w:pPr>
    </w:p>
    <w:p w:rsidR="000E3393" w:rsidRDefault="000E3393">
      <w:pPr>
        <w:rPr>
          <w:b/>
          <w:sz w:val="24"/>
        </w:rPr>
      </w:pPr>
    </w:p>
    <w:p w:rsidR="000E3393" w:rsidRDefault="000E3393">
      <w:pPr>
        <w:rPr>
          <w:b/>
          <w:sz w:val="24"/>
        </w:rPr>
      </w:pPr>
    </w:p>
    <w:p w:rsidR="000E3393" w:rsidRDefault="000E3393">
      <w:pPr>
        <w:rPr>
          <w:b/>
          <w:sz w:val="24"/>
        </w:rPr>
      </w:pPr>
    </w:p>
    <w:p w:rsidR="000E3393" w:rsidRDefault="000E3393">
      <w:pPr>
        <w:rPr>
          <w:b/>
          <w:sz w:val="24"/>
        </w:rPr>
      </w:pPr>
    </w:p>
    <w:p w:rsidR="000245FB" w:rsidRDefault="000245FB">
      <w:pPr>
        <w:rPr>
          <w:b/>
          <w:sz w:val="24"/>
        </w:rPr>
      </w:pPr>
      <w:r>
        <w:rPr>
          <w:b/>
          <w:sz w:val="24"/>
        </w:rPr>
        <w:t>Course Evaluation:</w:t>
      </w:r>
    </w:p>
    <w:p w:rsidR="000245FB" w:rsidRDefault="000245FB">
      <w:pPr>
        <w:rPr>
          <w:b/>
          <w:sz w:val="24"/>
        </w:rPr>
      </w:pPr>
    </w:p>
    <w:p w:rsidR="000245FB" w:rsidRDefault="00871FEE">
      <w:pPr>
        <w:rPr>
          <w:sz w:val="24"/>
        </w:rPr>
      </w:pPr>
      <w:r>
        <w:rPr>
          <w:sz w:val="24"/>
        </w:rPr>
        <w:t xml:space="preserve">100% of Students’ course grade will be based upon </w:t>
      </w:r>
      <w:r w:rsidR="00C40ADA">
        <w:rPr>
          <w:sz w:val="24"/>
        </w:rPr>
        <w:t>topic</w:t>
      </w:r>
      <w:r>
        <w:rPr>
          <w:sz w:val="24"/>
        </w:rPr>
        <w:t xml:space="preserve"> assignments</w:t>
      </w:r>
      <w:r w:rsidR="00C40ADA">
        <w:rPr>
          <w:sz w:val="24"/>
        </w:rPr>
        <w:t xml:space="preserve"> and in-class discussion of topic assignments</w:t>
      </w:r>
      <w:r>
        <w:rPr>
          <w:sz w:val="24"/>
        </w:rPr>
        <w:t xml:space="preserve">. Each topic covered in the course outline will have a graded assignment. Each assignment will </w:t>
      </w:r>
      <w:r w:rsidR="00C40ADA">
        <w:rPr>
          <w:sz w:val="24"/>
        </w:rPr>
        <w:t>receive a</w:t>
      </w:r>
      <w:r>
        <w:rPr>
          <w:sz w:val="24"/>
        </w:rPr>
        <w:t xml:space="preserve"> letter grade and the overall course grade will be based upon an average of the </w:t>
      </w:r>
      <w:r w:rsidR="00C40ADA">
        <w:rPr>
          <w:sz w:val="24"/>
        </w:rPr>
        <w:t>topic</w:t>
      </w:r>
      <w:r>
        <w:rPr>
          <w:sz w:val="24"/>
        </w:rPr>
        <w:t xml:space="preserve"> assignment grades.</w:t>
      </w:r>
    </w:p>
    <w:p w:rsidR="00C40ADA" w:rsidRDefault="00C40ADA">
      <w:pPr>
        <w:rPr>
          <w:sz w:val="24"/>
        </w:rPr>
      </w:pPr>
    </w:p>
    <w:p w:rsidR="00C40ADA" w:rsidRDefault="00C40ADA">
      <w:pPr>
        <w:rPr>
          <w:sz w:val="24"/>
        </w:rPr>
      </w:pPr>
      <w:r>
        <w:rPr>
          <w:sz w:val="24"/>
        </w:rPr>
        <w:t>Note that students will be required to attend in-class discussions of assignments and points may be deducted from assignment grades for non-attendance or lack active participation.</w:t>
      </w:r>
    </w:p>
    <w:p w:rsidR="00DD52C1" w:rsidRDefault="00DD52C1">
      <w:pPr>
        <w:rPr>
          <w:sz w:val="24"/>
        </w:rPr>
      </w:pPr>
    </w:p>
    <w:p w:rsidR="000245FB" w:rsidRDefault="000245FB">
      <w:pPr>
        <w:rPr>
          <w:sz w:val="24"/>
        </w:rPr>
      </w:pPr>
      <w:r>
        <w:rPr>
          <w:sz w:val="24"/>
        </w:rPr>
        <w:t xml:space="preserve">                                                                                         </w:t>
      </w:r>
    </w:p>
    <w:p w:rsidR="000245FB" w:rsidRDefault="000245FB">
      <w:pPr>
        <w:rPr>
          <w:b/>
          <w:sz w:val="24"/>
        </w:rPr>
      </w:pPr>
      <w:r>
        <w:rPr>
          <w:b/>
          <w:sz w:val="24"/>
        </w:rPr>
        <w:t>Grading:</w:t>
      </w:r>
    </w:p>
    <w:p w:rsidR="00871FEE" w:rsidRDefault="00871FEE">
      <w:pPr>
        <w:rPr>
          <w:b/>
          <w:sz w:val="24"/>
        </w:rPr>
      </w:pPr>
    </w:p>
    <w:p w:rsidR="00871FEE" w:rsidRDefault="00871FEE">
      <w:pPr>
        <w:rPr>
          <w:sz w:val="24"/>
        </w:rPr>
      </w:pPr>
      <w:r>
        <w:rPr>
          <w:sz w:val="24"/>
        </w:rPr>
        <w:t>90 – 100 = A</w:t>
      </w:r>
    </w:p>
    <w:p w:rsidR="00871FEE" w:rsidRDefault="00871FEE">
      <w:pPr>
        <w:rPr>
          <w:sz w:val="24"/>
        </w:rPr>
      </w:pPr>
      <w:r>
        <w:rPr>
          <w:sz w:val="24"/>
        </w:rPr>
        <w:t>80 – 89 = B</w:t>
      </w:r>
    </w:p>
    <w:p w:rsidR="00871FEE" w:rsidRDefault="00871FEE">
      <w:pPr>
        <w:rPr>
          <w:sz w:val="24"/>
        </w:rPr>
      </w:pPr>
      <w:r>
        <w:rPr>
          <w:sz w:val="24"/>
        </w:rPr>
        <w:t>70 – 79 = C</w:t>
      </w:r>
    </w:p>
    <w:p w:rsidR="00871FEE" w:rsidRDefault="00871FEE">
      <w:pPr>
        <w:rPr>
          <w:sz w:val="24"/>
        </w:rPr>
      </w:pPr>
      <w:r>
        <w:rPr>
          <w:sz w:val="24"/>
        </w:rPr>
        <w:t>60 – 69 = D</w:t>
      </w:r>
    </w:p>
    <w:p w:rsidR="00871FEE" w:rsidRPr="00871FEE" w:rsidRDefault="00871FEE">
      <w:pPr>
        <w:rPr>
          <w:sz w:val="24"/>
        </w:rPr>
      </w:pPr>
      <w:r>
        <w:rPr>
          <w:sz w:val="24"/>
        </w:rPr>
        <w:t>&lt; 60 = F</w:t>
      </w:r>
    </w:p>
    <w:p w:rsidR="000245FB" w:rsidRDefault="000245FB">
      <w:pPr>
        <w:rPr>
          <w:sz w:val="24"/>
        </w:rPr>
      </w:pPr>
    </w:p>
    <w:p w:rsidR="00EB086C" w:rsidRDefault="00334E64" w:rsidP="00EB086C">
      <w:pPr>
        <w:rPr>
          <w:sz w:val="24"/>
          <w:szCs w:val="24"/>
        </w:rPr>
      </w:pPr>
      <w:r w:rsidRPr="00334E64">
        <w:rPr>
          <w:sz w:val="24"/>
          <w:szCs w:val="24"/>
        </w:rPr>
        <w:br/>
      </w:r>
      <w:r w:rsidR="00EB086C" w:rsidRPr="00EB086C">
        <w:rPr>
          <w:b/>
          <w:bCs/>
          <w:sz w:val="24"/>
          <w:szCs w:val="24"/>
        </w:rPr>
        <w:t>Students with Learning Disabilitie</w:t>
      </w:r>
      <w:r w:rsidR="00EB086C" w:rsidRPr="00EB086C">
        <w:rPr>
          <w:bCs/>
          <w:sz w:val="24"/>
          <w:szCs w:val="24"/>
        </w:rPr>
        <w:t>s</w:t>
      </w:r>
      <w:r w:rsidR="00EB086C" w:rsidRPr="00EB086C">
        <w:rPr>
          <w:b/>
          <w:sz w:val="24"/>
          <w:szCs w:val="24"/>
        </w:rPr>
        <w:t>:</w:t>
      </w:r>
      <w:r w:rsidR="00EB086C" w:rsidRPr="00EB086C">
        <w:rPr>
          <w:sz w:val="24"/>
          <w:szCs w:val="24"/>
        </w:rPr>
        <w:t xml:space="preserve">  </w:t>
      </w:r>
    </w:p>
    <w:p w:rsidR="00EB086C" w:rsidRPr="00EB086C" w:rsidRDefault="00EB086C" w:rsidP="00EB086C">
      <w:pPr>
        <w:rPr>
          <w:sz w:val="24"/>
          <w:szCs w:val="24"/>
        </w:rPr>
      </w:pPr>
      <w:r w:rsidRPr="00EB086C">
        <w:rPr>
          <w:sz w:val="24"/>
          <w:szCs w:val="24"/>
        </w:rPr>
        <w:t xml:space="preserve">Students who have learning disabilities will be accommodated as indicated by the campus policy on disabilities. Students with learning disabilities are urged to confer with </w:t>
      </w:r>
      <w:r>
        <w:rPr>
          <w:sz w:val="24"/>
          <w:szCs w:val="24"/>
        </w:rPr>
        <w:t>me</w:t>
      </w:r>
      <w:r w:rsidRPr="00EB086C">
        <w:rPr>
          <w:sz w:val="24"/>
          <w:szCs w:val="24"/>
        </w:rPr>
        <w:t xml:space="preserve"> as early in the semester as possible to arrange appropriate accommodation.  It is the student</w:t>
      </w:r>
      <w:r>
        <w:rPr>
          <w:sz w:val="24"/>
          <w:szCs w:val="24"/>
        </w:rPr>
        <w:t>’</w:t>
      </w:r>
      <w:r w:rsidRPr="00EB086C">
        <w:rPr>
          <w:sz w:val="24"/>
          <w:szCs w:val="24"/>
        </w:rPr>
        <w:t xml:space="preserve">s responsibility to initiate this contact. </w:t>
      </w:r>
    </w:p>
    <w:p w:rsidR="00EB086C" w:rsidRDefault="00EB086C" w:rsidP="00EB086C">
      <w:pPr>
        <w:tabs>
          <w:tab w:val="decimal" w:pos="4410"/>
          <w:tab w:val="center" w:pos="6660"/>
          <w:tab w:val="decimal" w:pos="8460"/>
        </w:tabs>
        <w:rPr>
          <w:sz w:val="24"/>
        </w:rPr>
      </w:pPr>
      <w:r>
        <w:rPr>
          <w:sz w:val="24"/>
        </w:rPr>
        <w:tab/>
      </w:r>
      <w:r>
        <w:rPr>
          <w:sz w:val="24"/>
        </w:rPr>
        <w:tab/>
      </w:r>
    </w:p>
    <w:p w:rsidR="00EB086C" w:rsidRDefault="00EB086C" w:rsidP="00EB086C">
      <w:pPr>
        <w:tabs>
          <w:tab w:val="decimal" w:pos="4410"/>
          <w:tab w:val="center" w:pos="6660"/>
          <w:tab w:val="decimal" w:pos="8100"/>
        </w:tabs>
        <w:rPr>
          <w:b/>
          <w:sz w:val="24"/>
        </w:rPr>
      </w:pPr>
      <w:r>
        <w:rPr>
          <w:b/>
          <w:sz w:val="24"/>
        </w:rPr>
        <w:t>Inclement Weather Policy:</w:t>
      </w:r>
    </w:p>
    <w:p w:rsidR="00EB086C" w:rsidRPr="00EB086C" w:rsidRDefault="009F410C" w:rsidP="00EB086C">
      <w:pPr>
        <w:rPr>
          <w:rFonts w:eastAsia="Calibri"/>
          <w:sz w:val="24"/>
          <w:szCs w:val="24"/>
        </w:rPr>
      </w:pPr>
      <w:r>
        <w:rPr>
          <w:sz w:val="24"/>
          <w:szCs w:val="24"/>
        </w:rPr>
        <w:t>Each</w:t>
      </w:r>
      <w:r w:rsidR="00EB086C" w:rsidRPr="00EB086C">
        <w:rPr>
          <w:rFonts w:eastAsia="Calibri"/>
          <w:sz w:val="24"/>
          <w:szCs w:val="24"/>
        </w:rPr>
        <w:t xml:space="preserve"> student must assess their own personal risk of coming to campus and moving around on campus.  If there is inclement weather and the student believes it is unsafe for them to come to campus, then they should not come to campus.  No assignment would be graded down in such a case and an exam would be re-scheduled. During inclement weather I will try to communicate with students via e-mail.</w:t>
      </w:r>
    </w:p>
    <w:p w:rsidR="00EB086C" w:rsidRPr="00563361" w:rsidRDefault="00EB086C" w:rsidP="00EB086C">
      <w:pPr>
        <w:tabs>
          <w:tab w:val="decimal" w:pos="4410"/>
          <w:tab w:val="center" w:pos="6660"/>
          <w:tab w:val="decimal" w:pos="8100"/>
        </w:tabs>
        <w:rPr>
          <w:b/>
          <w:sz w:val="24"/>
          <w:szCs w:val="24"/>
        </w:rPr>
      </w:pPr>
    </w:p>
    <w:p w:rsidR="00EB086C" w:rsidRDefault="00EB086C" w:rsidP="00EB086C">
      <w:pPr>
        <w:tabs>
          <w:tab w:val="decimal" w:pos="4410"/>
          <w:tab w:val="center" w:pos="6660"/>
          <w:tab w:val="decimal" w:pos="8100"/>
        </w:tabs>
        <w:rPr>
          <w:sz w:val="24"/>
        </w:rPr>
      </w:pPr>
      <w:r>
        <w:rPr>
          <w:sz w:val="24"/>
        </w:rPr>
        <w:tab/>
        <w:t xml:space="preserve">   </w:t>
      </w:r>
    </w:p>
    <w:p w:rsidR="00EB086C" w:rsidRPr="00EB086C" w:rsidRDefault="00EB086C" w:rsidP="00EB086C">
      <w:pPr>
        <w:rPr>
          <w:b/>
          <w:bCs/>
          <w:sz w:val="24"/>
          <w:szCs w:val="24"/>
        </w:rPr>
      </w:pPr>
      <w:r w:rsidRPr="00EB086C">
        <w:rPr>
          <w:sz w:val="24"/>
          <w:szCs w:val="24"/>
        </w:rPr>
        <w:t xml:space="preserve"> </w:t>
      </w:r>
      <w:r w:rsidRPr="00EB086C">
        <w:rPr>
          <w:b/>
          <w:bCs/>
          <w:sz w:val="24"/>
          <w:szCs w:val="24"/>
        </w:rPr>
        <w:t>Plagiarism:</w:t>
      </w:r>
    </w:p>
    <w:p w:rsidR="00EB086C" w:rsidRPr="00EB086C" w:rsidRDefault="00EB086C" w:rsidP="00EB086C">
      <w:pPr>
        <w:rPr>
          <w:b/>
          <w:bCs/>
          <w:sz w:val="24"/>
          <w:szCs w:val="24"/>
        </w:rPr>
      </w:pPr>
    </w:p>
    <w:p w:rsidR="00EB086C" w:rsidRPr="00EB086C" w:rsidRDefault="00EB086C" w:rsidP="00EB086C">
      <w:pPr>
        <w:pStyle w:val="Default"/>
        <w:rPr>
          <w:rFonts w:ascii="Times New Roman" w:hAnsi="Times New Roman"/>
        </w:rPr>
      </w:pPr>
      <w:r w:rsidRPr="00EB086C">
        <w:rPr>
          <w:rFonts w:ascii="Times New Roman" w:hAnsi="Times New Roman"/>
        </w:rPr>
        <w:t xml:space="preserve">As a core part of its mission, the University of Arkansas provides students with the opportunity to further their educational goals through programs of study and research in an environment that promotes freedom of inquiry and academic responsibility. Accomplishing this mission is only possible when intellectual honesty and individual integrity prevail. </w:t>
      </w:r>
    </w:p>
    <w:p w:rsidR="00EB086C" w:rsidRPr="00EB086C" w:rsidRDefault="00EB086C" w:rsidP="00EB086C">
      <w:pPr>
        <w:pStyle w:val="Default"/>
        <w:rPr>
          <w:rFonts w:ascii="Times New Roman" w:hAnsi="Times New Roman"/>
        </w:rPr>
      </w:pPr>
      <w:r w:rsidRPr="00EB086C">
        <w:rPr>
          <w:rFonts w:ascii="Times New Roman" w:hAnsi="Times New Roman"/>
        </w:rPr>
        <w:t xml:space="preserve">To avoid plagiarism, students must clearly understand their professors’ expectations for academic integrity. Students also must understand the rules and regulations in the university code. We encourage students to read the </w:t>
      </w:r>
      <w:r w:rsidRPr="00EB086C">
        <w:rPr>
          <w:rFonts w:ascii="Times New Roman" w:hAnsi="Times New Roman"/>
          <w:i/>
          <w:iCs/>
        </w:rPr>
        <w:t xml:space="preserve">Catalog’s </w:t>
      </w:r>
      <w:r w:rsidRPr="00EB086C">
        <w:rPr>
          <w:rFonts w:ascii="Times New Roman" w:hAnsi="Times New Roman"/>
        </w:rPr>
        <w:t>entire section on Academic Integrity, pages 401-04</w:t>
      </w:r>
      <w:r w:rsidRPr="00EB086C">
        <w:rPr>
          <w:rFonts w:ascii="Times New Roman" w:hAnsi="Times New Roman"/>
          <w:i/>
          <w:iCs/>
        </w:rPr>
        <w:t xml:space="preserve">. </w:t>
      </w:r>
      <w:r w:rsidRPr="00EB086C">
        <w:rPr>
          <w:rFonts w:ascii="Times New Roman" w:hAnsi="Times New Roman"/>
        </w:rPr>
        <w:t xml:space="preserve">In this part of the handout, we highlight a few important areas of the code related to plagiarism. </w:t>
      </w:r>
    </w:p>
    <w:p w:rsidR="00EB086C" w:rsidRPr="00EB086C" w:rsidRDefault="00EB086C" w:rsidP="00EB086C">
      <w:pPr>
        <w:pStyle w:val="Default"/>
        <w:rPr>
          <w:rFonts w:ascii="Times New Roman" w:hAnsi="Times New Roman"/>
        </w:rPr>
      </w:pPr>
    </w:p>
    <w:p w:rsidR="00EB086C" w:rsidRPr="00EB086C" w:rsidRDefault="00EB086C" w:rsidP="00EB086C">
      <w:pPr>
        <w:pStyle w:val="Default"/>
        <w:rPr>
          <w:rFonts w:ascii="Times New Roman" w:hAnsi="Times New Roman"/>
        </w:rPr>
      </w:pPr>
      <w:r w:rsidRPr="00EB086C">
        <w:rPr>
          <w:rFonts w:ascii="Times New Roman" w:hAnsi="Times New Roman"/>
        </w:rPr>
        <w:t xml:space="preserve">As defined under Level One Violations, plagiarism includes the submission of a paper without proper attribution for sources used in the paper. So, if your paper on global warming incorporates ideas from Al Gore's book, but you don’t provide citations in the text for Mr. Gore's ideas, and you fail to document the use of his book in your bibliography, then your lack of attribution is a Level One Violation. Students should also take care to read the final sentence in the “plagiarizing” passage of the Academic Integrity Policy: students are warned that it is </w:t>
      </w:r>
      <w:r w:rsidRPr="00EB086C">
        <w:rPr>
          <w:rFonts w:ascii="Times New Roman" w:hAnsi="Times New Roman"/>
          <w:i/>
          <w:iCs/>
        </w:rPr>
        <w:t xml:space="preserve">their </w:t>
      </w:r>
      <w:r w:rsidRPr="00EB086C">
        <w:rPr>
          <w:rFonts w:ascii="Times New Roman" w:hAnsi="Times New Roman"/>
        </w:rPr>
        <w:t>responsibility to "understand the methods of proper attribution" and to provide attribution in all papers submitted. Ignorance of proper methods of attribution is not an acceptable defense against a plagiarism allegation.”</w:t>
      </w:r>
    </w:p>
    <w:p w:rsidR="00EB086C" w:rsidRPr="00EB086C" w:rsidRDefault="00EB086C" w:rsidP="00EB086C">
      <w:pPr>
        <w:pStyle w:val="Default"/>
        <w:rPr>
          <w:rFonts w:ascii="Times New Roman" w:hAnsi="Times New Roman"/>
        </w:rPr>
      </w:pPr>
    </w:p>
    <w:p w:rsidR="00EB086C" w:rsidRDefault="00EB086C" w:rsidP="00EB086C">
      <w:pPr>
        <w:pStyle w:val="Default"/>
        <w:outlineLvl w:val="0"/>
        <w:rPr>
          <w:rFonts w:ascii="Times New Roman" w:hAnsi="Times New Roman"/>
        </w:rPr>
      </w:pPr>
      <w:r w:rsidRPr="00EB086C">
        <w:rPr>
          <w:rFonts w:ascii="Times New Roman" w:hAnsi="Times New Roman"/>
        </w:rPr>
        <w:t xml:space="preserve">From:  </w:t>
      </w:r>
      <w:hyperlink r:id="rId10" w:history="1">
        <w:r w:rsidRPr="00EB086C">
          <w:rPr>
            <w:rStyle w:val="Hyperlink"/>
            <w:rFonts w:ascii="Times New Roman" w:hAnsi="Times New Roman"/>
          </w:rPr>
          <w:t>http://elc.uark.edu/qwc/wp-content/uploads/2009/09/08-Avoiding-Plagiarism.pdf</w:t>
        </w:r>
      </w:hyperlink>
      <w:r w:rsidRPr="00EB086C">
        <w:rPr>
          <w:rFonts w:ascii="Times New Roman" w:hAnsi="Times New Roman"/>
        </w:rPr>
        <w:t>  (page 1)</w:t>
      </w:r>
    </w:p>
    <w:p w:rsidR="00EB086C" w:rsidRDefault="00EB086C" w:rsidP="00EB086C">
      <w:pPr>
        <w:pStyle w:val="Default"/>
        <w:outlineLvl w:val="0"/>
        <w:rPr>
          <w:rFonts w:ascii="Times New Roman" w:hAnsi="Times New Roman"/>
        </w:rPr>
      </w:pPr>
    </w:p>
    <w:p w:rsidR="00EB086C" w:rsidRDefault="00EB086C" w:rsidP="00EB086C">
      <w:pPr>
        <w:pStyle w:val="Default"/>
        <w:outlineLvl w:val="0"/>
        <w:rPr>
          <w:rFonts w:ascii="Times New Roman" w:hAnsi="Times New Roman"/>
        </w:rPr>
      </w:pPr>
    </w:p>
    <w:p w:rsidR="00EB086C" w:rsidRPr="00EB086C" w:rsidRDefault="00EB086C" w:rsidP="00EB086C">
      <w:pPr>
        <w:rPr>
          <w:b/>
          <w:sz w:val="24"/>
          <w:szCs w:val="24"/>
        </w:rPr>
      </w:pPr>
      <w:r w:rsidRPr="00EB086C">
        <w:rPr>
          <w:b/>
          <w:sz w:val="24"/>
          <w:szCs w:val="24"/>
        </w:rPr>
        <w:t>EMERGENCY PROCEDURES</w:t>
      </w:r>
    </w:p>
    <w:p w:rsidR="00EB086C" w:rsidRPr="00EB086C" w:rsidRDefault="00EB086C" w:rsidP="00EB086C">
      <w:pPr>
        <w:rPr>
          <w:sz w:val="24"/>
          <w:szCs w:val="24"/>
        </w:rPr>
      </w:pPr>
    </w:p>
    <w:p w:rsidR="00EB086C" w:rsidRPr="00EB086C" w:rsidRDefault="00EB086C" w:rsidP="00EB086C">
      <w:pPr>
        <w:rPr>
          <w:sz w:val="24"/>
          <w:szCs w:val="24"/>
        </w:rPr>
      </w:pPr>
      <w:r w:rsidRPr="00EB086C">
        <w:rPr>
          <w:sz w:val="24"/>
          <w:szCs w:val="24"/>
        </w:rPr>
        <w:t xml:space="preserve">Many types of emergencies can occur on campus; instructions for specific emergencies such as severe weather, active shooter, or fire can be found at </w:t>
      </w:r>
      <w:r w:rsidRPr="00EB086C">
        <w:rPr>
          <w:b/>
          <w:bCs/>
          <w:sz w:val="24"/>
          <w:szCs w:val="24"/>
          <w:u w:val="single"/>
        </w:rPr>
        <w:t>emergency.uark.edu</w:t>
      </w:r>
      <w:r w:rsidRPr="00EB086C">
        <w:rPr>
          <w:sz w:val="24"/>
          <w:szCs w:val="24"/>
        </w:rPr>
        <w:t xml:space="preserve">.   </w:t>
      </w:r>
    </w:p>
    <w:p w:rsidR="00EB086C" w:rsidRPr="00EB086C" w:rsidRDefault="00EB086C" w:rsidP="00EB086C">
      <w:pPr>
        <w:rPr>
          <w:sz w:val="24"/>
          <w:szCs w:val="24"/>
        </w:rPr>
      </w:pPr>
    </w:p>
    <w:p w:rsidR="00EB086C" w:rsidRPr="00EB086C" w:rsidRDefault="00EB086C" w:rsidP="00EB086C">
      <w:pPr>
        <w:rPr>
          <w:b/>
          <w:bCs/>
          <w:sz w:val="24"/>
          <w:szCs w:val="24"/>
        </w:rPr>
      </w:pPr>
      <w:r w:rsidRPr="00EB086C">
        <w:rPr>
          <w:b/>
          <w:bCs/>
          <w:sz w:val="24"/>
          <w:szCs w:val="24"/>
        </w:rPr>
        <w:t>Severe Weather (Tornado Warning):</w:t>
      </w:r>
    </w:p>
    <w:p w:rsidR="00EB086C" w:rsidRPr="00EB086C" w:rsidRDefault="00EB086C" w:rsidP="00EB086C">
      <w:pPr>
        <w:pStyle w:val="ListParagraph"/>
        <w:numPr>
          <w:ilvl w:val="0"/>
          <w:numId w:val="1"/>
        </w:numPr>
        <w:rPr>
          <w:rFonts w:ascii="Times New Roman" w:hAnsi="Times New Roman"/>
          <w:sz w:val="24"/>
          <w:szCs w:val="24"/>
        </w:rPr>
      </w:pPr>
      <w:r w:rsidRPr="00EB086C">
        <w:rPr>
          <w:rFonts w:ascii="Times New Roman" w:hAnsi="Times New Roman"/>
          <w:sz w:val="24"/>
          <w:szCs w:val="24"/>
        </w:rPr>
        <w:t>Follow the directions of the instructor or emergency personnel</w:t>
      </w:r>
    </w:p>
    <w:p w:rsidR="00EB086C" w:rsidRPr="00EB086C" w:rsidRDefault="00EB086C" w:rsidP="00EB086C">
      <w:pPr>
        <w:pStyle w:val="ListParagraph"/>
        <w:numPr>
          <w:ilvl w:val="0"/>
          <w:numId w:val="1"/>
        </w:numPr>
        <w:rPr>
          <w:rFonts w:ascii="Times New Roman" w:hAnsi="Times New Roman"/>
          <w:sz w:val="24"/>
          <w:szCs w:val="24"/>
        </w:rPr>
      </w:pPr>
      <w:r w:rsidRPr="00EB086C">
        <w:rPr>
          <w:rFonts w:ascii="Times New Roman" w:hAnsi="Times New Roman"/>
          <w:sz w:val="24"/>
          <w:szCs w:val="24"/>
        </w:rPr>
        <w:t>Seek shelter in the basement or interior room or hallway on the lowest floor, putting as many walls as possible between you and the outside</w:t>
      </w:r>
    </w:p>
    <w:p w:rsidR="00EB086C" w:rsidRPr="00EB086C" w:rsidRDefault="00EB086C" w:rsidP="00EB086C">
      <w:pPr>
        <w:pStyle w:val="ListParagraph"/>
        <w:numPr>
          <w:ilvl w:val="0"/>
          <w:numId w:val="1"/>
        </w:numPr>
        <w:rPr>
          <w:rFonts w:ascii="Times New Roman" w:hAnsi="Times New Roman"/>
          <w:sz w:val="24"/>
          <w:szCs w:val="24"/>
        </w:rPr>
      </w:pPr>
      <w:r w:rsidRPr="00EB086C">
        <w:rPr>
          <w:rFonts w:ascii="Times New Roman" w:hAnsi="Times New Roman"/>
          <w:sz w:val="24"/>
          <w:szCs w:val="24"/>
        </w:rPr>
        <w:t>If you are in a multi-story building, and you cannot get to the lowest floor, pick a hallway in the center of the building</w:t>
      </w:r>
    </w:p>
    <w:p w:rsidR="00EB086C" w:rsidRPr="00EB086C" w:rsidRDefault="00EB086C" w:rsidP="00EB086C">
      <w:pPr>
        <w:pStyle w:val="ListParagraph"/>
        <w:numPr>
          <w:ilvl w:val="0"/>
          <w:numId w:val="1"/>
        </w:numPr>
        <w:rPr>
          <w:rFonts w:ascii="Times New Roman" w:hAnsi="Times New Roman"/>
          <w:sz w:val="24"/>
          <w:szCs w:val="24"/>
        </w:rPr>
      </w:pPr>
      <w:r w:rsidRPr="00EB086C">
        <w:rPr>
          <w:rFonts w:ascii="Times New Roman" w:hAnsi="Times New Roman"/>
          <w:sz w:val="24"/>
          <w:szCs w:val="24"/>
        </w:rPr>
        <w:t>Stay in the center of the room, away from exterior walls, windows, and doors</w:t>
      </w:r>
    </w:p>
    <w:p w:rsidR="00EB086C" w:rsidRPr="00EB086C" w:rsidRDefault="00EB086C" w:rsidP="00EB086C">
      <w:pPr>
        <w:rPr>
          <w:sz w:val="24"/>
          <w:szCs w:val="24"/>
        </w:rPr>
      </w:pPr>
    </w:p>
    <w:p w:rsidR="00EB086C" w:rsidRPr="00EB086C" w:rsidRDefault="00EB086C" w:rsidP="00EB086C">
      <w:pPr>
        <w:rPr>
          <w:b/>
          <w:bCs/>
          <w:sz w:val="24"/>
          <w:szCs w:val="24"/>
        </w:rPr>
      </w:pPr>
      <w:r w:rsidRPr="00EB086C">
        <w:rPr>
          <w:b/>
          <w:bCs/>
          <w:sz w:val="24"/>
          <w:szCs w:val="24"/>
        </w:rPr>
        <w:t>Violence / Active Shooter (CADD):</w:t>
      </w:r>
    </w:p>
    <w:p w:rsidR="00EB086C" w:rsidRPr="00EB086C" w:rsidRDefault="00EB086C" w:rsidP="00EB086C">
      <w:pPr>
        <w:numPr>
          <w:ilvl w:val="0"/>
          <w:numId w:val="2"/>
        </w:numPr>
        <w:autoSpaceDN w:val="0"/>
        <w:spacing w:before="120" w:line="276" w:lineRule="auto"/>
        <w:contextualSpacing/>
        <w:rPr>
          <w:sz w:val="24"/>
          <w:szCs w:val="24"/>
        </w:rPr>
      </w:pPr>
      <w:r w:rsidRPr="00EB086C">
        <w:rPr>
          <w:b/>
          <w:bCs/>
          <w:sz w:val="24"/>
          <w:szCs w:val="24"/>
        </w:rPr>
        <w:t xml:space="preserve">CALL- </w:t>
      </w:r>
      <w:r w:rsidRPr="00EB086C">
        <w:rPr>
          <w:sz w:val="24"/>
          <w:szCs w:val="24"/>
        </w:rPr>
        <w:t> 9-1-1</w:t>
      </w:r>
    </w:p>
    <w:p w:rsidR="00EB086C" w:rsidRPr="00EB086C" w:rsidRDefault="00EB086C" w:rsidP="00EB086C">
      <w:pPr>
        <w:numPr>
          <w:ilvl w:val="0"/>
          <w:numId w:val="2"/>
        </w:numPr>
        <w:autoSpaceDN w:val="0"/>
        <w:spacing w:before="120" w:line="276" w:lineRule="auto"/>
        <w:contextualSpacing/>
        <w:rPr>
          <w:sz w:val="24"/>
          <w:szCs w:val="24"/>
        </w:rPr>
      </w:pPr>
      <w:r w:rsidRPr="00EB086C">
        <w:rPr>
          <w:b/>
          <w:bCs/>
          <w:sz w:val="24"/>
          <w:szCs w:val="24"/>
        </w:rPr>
        <w:t xml:space="preserve">AVOID- </w:t>
      </w:r>
      <w:r w:rsidRPr="00EB086C">
        <w:rPr>
          <w:sz w:val="24"/>
          <w:szCs w:val="24"/>
        </w:rPr>
        <w:t>If possible, self-evacuate to a safe area outside the building.  Follow directions of police officers.</w:t>
      </w:r>
    </w:p>
    <w:p w:rsidR="00EB086C" w:rsidRPr="00EB086C" w:rsidRDefault="00EB086C" w:rsidP="00EB086C">
      <w:pPr>
        <w:numPr>
          <w:ilvl w:val="0"/>
          <w:numId w:val="2"/>
        </w:numPr>
        <w:autoSpaceDN w:val="0"/>
        <w:spacing w:before="120" w:line="276" w:lineRule="auto"/>
        <w:contextualSpacing/>
        <w:rPr>
          <w:sz w:val="24"/>
          <w:szCs w:val="24"/>
        </w:rPr>
      </w:pPr>
      <w:r w:rsidRPr="00EB086C">
        <w:rPr>
          <w:b/>
          <w:bCs/>
          <w:sz w:val="24"/>
          <w:szCs w:val="24"/>
        </w:rPr>
        <w:t xml:space="preserve">DENY- </w:t>
      </w:r>
      <w:r w:rsidRPr="00EB086C">
        <w:rPr>
          <w:sz w:val="24"/>
          <w:szCs w:val="24"/>
        </w:rPr>
        <w:t xml:space="preserve">Barricade the door with desk, chairs, bookcases or any items.  Move to a place inside the room where you are not visible.  Turn off the lights and remain quiet.  Remain there until told by police </w:t>
      </w:r>
      <w:r w:rsidR="00A305D6" w:rsidRPr="00EB086C">
        <w:rPr>
          <w:sz w:val="24"/>
          <w:szCs w:val="24"/>
        </w:rPr>
        <w:t>its</w:t>
      </w:r>
      <w:r w:rsidRPr="00EB086C">
        <w:rPr>
          <w:sz w:val="24"/>
          <w:szCs w:val="24"/>
        </w:rPr>
        <w:t xml:space="preserve"> safe. </w:t>
      </w:r>
    </w:p>
    <w:p w:rsidR="00EB086C" w:rsidRPr="00EB086C" w:rsidRDefault="00EB086C" w:rsidP="00EB086C">
      <w:pPr>
        <w:keepNext/>
        <w:numPr>
          <w:ilvl w:val="0"/>
          <w:numId w:val="2"/>
        </w:numPr>
        <w:autoSpaceDN w:val="0"/>
        <w:jc w:val="both"/>
        <w:rPr>
          <w:sz w:val="24"/>
          <w:szCs w:val="24"/>
        </w:rPr>
      </w:pPr>
      <w:r w:rsidRPr="00EB086C">
        <w:rPr>
          <w:b/>
          <w:bCs/>
          <w:sz w:val="24"/>
          <w:szCs w:val="24"/>
        </w:rPr>
        <w:t>DEFEND-</w:t>
      </w:r>
      <w:r w:rsidRPr="00EB086C">
        <w:rPr>
          <w:sz w:val="24"/>
          <w:szCs w:val="24"/>
        </w:rPr>
        <w:t xml:space="preserve"> Use chairs, desks, cell phones or whatever is immediately available to distract and/or defend yourself and others from attack.</w:t>
      </w:r>
    </w:p>
    <w:p w:rsidR="000245FB" w:rsidRDefault="000245FB">
      <w:pPr>
        <w:rPr>
          <w:sz w:val="24"/>
        </w:rPr>
      </w:pPr>
      <w:r>
        <w:rPr>
          <w:sz w:val="24"/>
        </w:rPr>
        <w:t xml:space="preserve">                                                                    </w:t>
      </w:r>
      <w:r>
        <w:rPr>
          <w:sz w:val="24"/>
        </w:rPr>
        <w:tab/>
      </w:r>
      <w:r>
        <w:rPr>
          <w:sz w:val="24"/>
        </w:rPr>
        <w:tab/>
      </w:r>
      <w:r>
        <w:rPr>
          <w:sz w:val="24"/>
        </w:rPr>
        <w:tab/>
      </w:r>
      <w:r>
        <w:rPr>
          <w:sz w:val="24"/>
        </w:rPr>
        <w:tab/>
      </w:r>
      <w:r>
        <w:rPr>
          <w:sz w:val="24"/>
        </w:rPr>
        <w:tab/>
      </w:r>
    </w:p>
    <w:p w:rsidR="000245FB" w:rsidRDefault="000245FB">
      <w:pPr>
        <w:rPr>
          <w:sz w:val="24"/>
        </w:rPr>
      </w:pPr>
      <w:r>
        <w:rPr>
          <w:sz w:val="24"/>
        </w:rPr>
        <w:t xml:space="preserve"> </w:t>
      </w:r>
    </w:p>
    <w:p w:rsidR="000245FB" w:rsidRDefault="000245FB"/>
    <w:p w:rsidR="000245FB" w:rsidRDefault="00EB086C" w:rsidP="000E3393">
      <w:pPr>
        <w:pStyle w:val="BodyText"/>
      </w:pPr>
      <w:r>
        <w:t xml:space="preserve">Note: This document is the proposed syllabus as of </w:t>
      </w:r>
      <w:r w:rsidR="009466EC">
        <w:t xml:space="preserve">August </w:t>
      </w:r>
      <w:r w:rsidR="00EC184B">
        <w:t>2</w:t>
      </w:r>
      <w:r w:rsidR="002D7701">
        <w:t>0</w:t>
      </w:r>
      <w:r>
        <w:t>, 201</w:t>
      </w:r>
      <w:r w:rsidR="002D7701">
        <w:t>8</w:t>
      </w:r>
      <w:r>
        <w:t xml:space="preserve">. Any changes will be announced in class </w:t>
      </w:r>
      <w:r w:rsidR="006F0358">
        <w:t xml:space="preserve">or by email </w:t>
      </w:r>
      <w:r>
        <w:t>during the semester.</w:t>
      </w:r>
    </w:p>
    <w:sectPr w:rsidR="000245FB" w:rsidSect="0079646C">
      <w:pgSz w:w="12240" w:h="15840"/>
      <w:pgMar w:top="1440" w:right="108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06CC9"/>
    <w:multiLevelType w:val="hybridMultilevel"/>
    <w:tmpl w:val="ABB261D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9EC1C3C"/>
    <w:multiLevelType w:val="hybridMultilevel"/>
    <w:tmpl w:val="D0C46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E64"/>
    <w:rsid w:val="00001B44"/>
    <w:rsid w:val="000245FB"/>
    <w:rsid w:val="000368A3"/>
    <w:rsid w:val="00051893"/>
    <w:rsid w:val="00095A43"/>
    <w:rsid w:val="000D3C56"/>
    <w:rsid w:val="000D5A72"/>
    <w:rsid w:val="000E3393"/>
    <w:rsid w:val="00114E0B"/>
    <w:rsid w:val="00140D03"/>
    <w:rsid w:val="001447E7"/>
    <w:rsid w:val="0017438D"/>
    <w:rsid w:val="001A5F47"/>
    <w:rsid w:val="001F5305"/>
    <w:rsid w:val="001F67FC"/>
    <w:rsid w:val="00211F97"/>
    <w:rsid w:val="00252078"/>
    <w:rsid w:val="002538DD"/>
    <w:rsid w:val="002D3A18"/>
    <w:rsid w:val="002D7701"/>
    <w:rsid w:val="002E7C45"/>
    <w:rsid w:val="00317192"/>
    <w:rsid w:val="00334E64"/>
    <w:rsid w:val="003473BB"/>
    <w:rsid w:val="00396AEE"/>
    <w:rsid w:val="003B706E"/>
    <w:rsid w:val="003F1E35"/>
    <w:rsid w:val="004232A8"/>
    <w:rsid w:val="00445A35"/>
    <w:rsid w:val="00486138"/>
    <w:rsid w:val="00494B1C"/>
    <w:rsid w:val="004A3A20"/>
    <w:rsid w:val="004E7595"/>
    <w:rsid w:val="00506CC0"/>
    <w:rsid w:val="00521645"/>
    <w:rsid w:val="00530348"/>
    <w:rsid w:val="00536767"/>
    <w:rsid w:val="00544A52"/>
    <w:rsid w:val="0056126C"/>
    <w:rsid w:val="00561864"/>
    <w:rsid w:val="00563361"/>
    <w:rsid w:val="00587913"/>
    <w:rsid w:val="005B37E6"/>
    <w:rsid w:val="005C0FBF"/>
    <w:rsid w:val="005F297E"/>
    <w:rsid w:val="0061004F"/>
    <w:rsid w:val="0061337F"/>
    <w:rsid w:val="00622B58"/>
    <w:rsid w:val="00622B75"/>
    <w:rsid w:val="0069633B"/>
    <w:rsid w:val="006C07EE"/>
    <w:rsid w:val="006D2900"/>
    <w:rsid w:val="006E426E"/>
    <w:rsid w:val="006F0358"/>
    <w:rsid w:val="00713143"/>
    <w:rsid w:val="00744120"/>
    <w:rsid w:val="007946BD"/>
    <w:rsid w:val="0079646C"/>
    <w:rsid w:val="007D6253"/>
    <w:rsid w:val="007F1091"/>
    <w:rsid w:val="007F688C"/>
    <w:rsid w:val="00803CA0"/>
    <w:rsid w:val="0082420E"/>
    <w:rsid w:val="00832AF9"/>
    <w:rsid w:val="00847D1C"/>
    <w:rsid w:val="008502A5"/>
    <w:rsid w:val="00871FEE"/>
    <w:rsid w:val="00882012"/>
    <w:rsid w:val="00895C87"/>
    <w:rsid w:val="008B3761"/>
    <w:rsid w:val="008D7F94"/>
    <w:rsid w:val="009320B8"/>
    <w:rsid w:val="009466EC"/>
    <w:rsid w:val="009715BB"/>
    <w:rsid w:val="00986E75"/>
    <w:rsid w:val="00997BAE"/>
    <w:rsid w:val="009D05C6"/>
    <w:rsid w:val="009D3482"/>
    <w:rsid w:val="009F145A"/>
    <w:rsid w:val="009F410C"/>
    <w:rsid w:val="009F60D6"/>
    <w:rsid w:val="00A07F96"/>
    <w:rsid w:val="00A305D6"/>
    <w:rsid w:val="00A70BF1"/>
    <w:rsid w:val="00A95621"/>
    <w:rsid w:val="00A97D84"/>
    <w:rsid w:val="00AF79A7"/>
    <w:rsid w:val="00B34876"/>
    <w:rsid w:val="00BA4F6F"/>
    <w:rsid w:val="00BD14B7"/>
    <w:rsid w:val="00BE2140"/>
    <w:rsid w:val="00BF0581"/>
    <w:rsid w:val="00C179F3"/>
    <w:rsid w:val="00C22F04"/>
    <w:rsid w:val="00C40ADA"/>
    <w:rsid w:val="00CD41D1"/>
    <w:rsid w:val="00CD5DAA"/>
    <w:rsid w:val="00D10E3F"/>
    <w:rsid w:val="00D110AE"/>
    <w:rsid w:val="00D766E4"/>
    <w:rsid w:val="00D80EE8"/>
    <w:rsid w:val="00D91D17"/>
    <w:rsid w:val="00DA7DE5"/>
    <w:rsid w:val="00DC1170"/>
    <w:rsid w:val="00DD46DC"/>
    <w:rsid w:val="00DD52C1"/>
    <w:rsid w:val="00DD537C"/>
    <w:rsid w:val="00E03159"/>
    <w:rsid w:val="00E2662A"/>
    <w:rsid w:val="00E370EE"/>
    <w:rsid w:val="00E4452D"/>
    <w:rsid w:val="00E77E13"/>
    <w:rsid w:val="00EB086C"/>
    <w:rsid w:val="00EC184B"/>
    <w:rsid w:val="00F24AC6"/>
    <w:rsid w:val="00F31DC3"/>
    <w:rsid w:val="00F3756D"/>
    <w:rsid w:val="00FD6598"/>
    <w:rsid w:val="00FE3036"/>
    <w:rsid w:val="00FF2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DCA451-FEFF-4806-964C-EB2ABBA01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center"/>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ind w:left="2700" w:hanging="2700"/>
      <w:outlineLvl w:val="2"/>
    </w:pPr>
    <w:rPr>
      <w:sz w:val="24"/>
    </w:rPr>
  </w:style>
  <w:style w:type="paragraph" w:styleId="Heading4">
    <w:name w:val="heading 4"/>
    <w:basedOn w:val="Normal"/>
    <w:next w:val="Normal"/>
    <w:qFormat/>
    <w:pPr>
      <w:keepNext/>
      <w:ind w:left="2880"/>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sz w:val="24"/>
    </w:rPr>
  </w:style>
  <w:style w:type="paragraph" w:styleId="ListParagraph">
    <w:name w:val="List Paragraph"/>
    <w:basedOn w:val="Normal"/>
    <w:uiPriority w:val="34"/>
    <w:qFormat/>
    <w:rsid w:val="00EB086C"/>
    <w:pPr>
      <w:ind w:left="720"/>
      <w:contextualSpacing/>
    </w:pPr>
    <w:rPr>
      <w:rFonts w:ascii="Calibri" w:eastAsia="Calibri" w:hAnsi="Calibri"/>
      <w:sz w:val="22"/>
      <w:szCs w:val="22"/>
    </w:rPr>
  </w:style>
  <w:style w:type="paragraph" w:customStyle="1" w:styleId="Default">
    <w:name w:val="Default"/>
    <w:basedOn w:val="Normal"/>
    <w:rsid w:val="00EB086C"/>
    <w:pPr>
      <w:autoSpaceDE w:val="0"/>
      <w:autoSpaceDN w:val="0"/>
    </w:pPr>
    <w:rPr>
      <w:rFonts w:ascii="Palatino Linotype" w:eastAsia="Calibri" w:hAnsi="Palatino Linotype"/>
      <w:color w:val="000000"/>
      <w:sz w:val="24"/>
      <w:szCs w:val="24"/>
    </w:rPr>
  </w:style>
  <w:style w:type="character" w:customStyle="1" w:styleId="apple-converted-space">
    <w:name w:val="apple-converted-space"/>
    <w:rsid w:val="000D3C56"/>
  </w:style>
  <w:style w:type="character" w:styleId="Strong">
    <w:name w:val="Strong"/>
    <w:uiPriority w:val="22"/>
    <w:qFormat/>
    <w:rsid w:val="000D3C56"/>
    <w:rPr>
      <w:b/>
      <w:bCs/>
    </w:rPr>
  </w:style>
  <w:style w:type="character" w:customStyle="1" w:styleId="pslongeditbox">
    <w:name w:val="pslongeditbox"/>
    <w:rsid w:val="00561864"/>
  </w:style>
  <w:style w:type="paragraph" w:styleId="BalloonText">
    <w:name w:val="Balloon Text"/>
    <w:basedOn w:val="Normal"/>
    <w:link w:val="BalloonTextChar"/>
    <w:rsid w:val="00DD52C1"/>
    <w:rPr>
      <w:rFonts w:ascii="Tahoma" w:hAnsi="Tahoma" w:cs="Tahoma"/>
      <w:sz w:val="16"/>
      <w:szCs w:val="16"/>
    </w:rPr>
  </w:style>
  <w:style w:type="character" w:customStyle="1" w:styleId="BalloonTextChar">
    <w:name w:val="Balloon Text Char"/>
    <w:link w:val="BalloonText"/>
    <w:rsid w:val="00DD52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116209">
      <w:bodyDiv w:val="1"/>
      <w:marLeft w:val="0"/>
      <w:marRight w:val="0"/>
      <w:marTop w:val="0"/>
      <w:marBottom w:val="0"/>
      <w:divBdr>
        <w:top w:val="none" w:sz="0" w:space="0" w:color="auto"/>
        <w:left w:val="none" w:sz="0" w:space="0" w:color="auto"/>
        <w:bottom w:val="none" w:sz="0" w:space="0" w:color="auto"/>
        <w:right w:val="none" w:sz="0" w:space="0" w:color="auto"/>
      </w:divBdr>
    </w:div>
    <w:div w:id="788210328">
      <w:bodyDiv w:val="1"/>
      <w:marLeft w:val="0"/>
      <w:marRight w:val="0"/>
      <w:marTop w:val="0"/>
      <w:marBottom w:val="0"/>
      <w:divBdr>
        <w:top w:val="none" w:sz="0" w:space="0" w:color="auto"/>
        <w:left w:val="none" w:sz="0" w:space="0" w:color="auto"/>
        <w:bottom w:val="none" w:sz="0" w:space="0" w:color="auto"/>
        <w:right w:val="none" w:sz="0" w:space="0" w:color="auto"/>
      </w:divBdr>
    </w:div>
    <w:div w:id="946696546">
      <w:bodyDiv w:val="1"/>
      <w:marLeft w:val="0"/>
      <w:marRight w:val="0"/>
      <w:marTop w:val="0"/>
      <w:marBottom w:val="0"/>
      <w:divBdr>
        <w:top w:val="none" w:sz="0" w:space="0" w:color="auto"/>
        <w:left w:val="none" w:sz="0" w:space="0" w:color="auto"/>
        <w:bottom w:val="none" w:sz="0" w:space="0" w:color="auto"/>
        <w:right w:val="none" w:sz="0" w:space="0" w:color="auto"/>
      </w:divBdr>
      <w:divsChild>
        <w:div w:id="1434202694">
          <w:marLeft w:val="0"/>
          <w:marRight w:val="0"/>
          <w:marTop w:val="0"/>
          <w:marBottom w:val="0"/>
          <w:divBdr>
            <w:top w:val="none" w:sz="0" w:space="0" w:color="auto"/>
            <w:left w:val="none" w:sz="0" w:space="0" w:color="auto"/>
            <w:bottom w:val="none" w:sz="0" w:space="0" w:color="auto"/>
            <w:right w:val="none" w:sz="0" w:space="0" w:color="auto"/>
          </w:divBdr>
          <w:divsChild>
            <w:div w:id="726804645">
              <w:marLeft w:val="0"/>
              <w:marRight w:val="0"/>
              <w:marTop w:val="0"/>
              <w:marBottom w:val="0"/>
              <w:divBdr>
                <w:top w:val="none" w:sz="0" w:space="0" w:color="auto"/>
                <w:left w:val="none" w:sz="0" w:space="0" w:color="auto"/>
                <w:bottom w:val="none" w:sz="0" w:space="0" w:color="auto"/>
                <w:right w:val="none" w:sz="0" w:space="0" w:color="auto"/>
              </w:divBdr>
              <w:divsChild>
                <w:div w:id="628322228">
                  <w:marLeft w:val="0"/>
                  <w:marRight w:val="0"/>
                  <w:marTop w:val="0"/>
                  <w:marBottom w:val="0"/>
                  <w:divBdr>
                    <w:top w:val="none" w:sz="0" w:space="0" w:color="auto"/>
                    <w:left w:val="none" w:sz="0" w:space="0" w:color="auto"/>
                    <w:bottom w:val="none" w:sz="0" w:space="0" w:color="auto"/>
                    <w:right w:val="none" w:sz="0" w:space="0" w:color="auto"/>
                  </w:divBdr>
                  <w:divsChild>
                    <w:div w:id="275987720">
                      <w:marLeft w:val="0"/>
                      <w:marRight w:val="0"/>
                      <w:marTop w:val="0"/>
                      <w:marBottom w:val="0"/>
                      <w:divBdr>
                        <w:top w:val="none" w:sz="0" w:space="0" w:color="auto"/>
                        <w:left w:val="none" w:sz="0" w:space="0" w:color="auto"/>
                        <w:bottom w:val="none" w:sz="0" w:space="0" w:color="auto"/>
                        <w:right w:val="none" w:sz="0" w:space="0" w:color="auto"/>
                      </w:divBdr>
                      <w:divsChild>
                        <w:div w:id="1316371075">
                          <w:marLeft w:val="0"/>
                          <w:marRight w:val="0"/>
                          <w:marTop w:val="0"/>
                          <w:marBottom w:val="0"/>
                          <w:divBdr>
                            <w:top w:val="none" w:sz="0" w:space="0" w:color="auto"/>
                            <w:left w:val="none" w:sz="0" w:space="0" w:color="auto"/>
                            <w:bottom w:val="none" w:sz="0" w:space="0" w:color="auto"/>
                            <w:right w:val="none" w:sz="0" w:space="0" w:color="auto"/>
                          </w:divBdr>
                          <w:divsChild>
                            <w:div w:id="1037391350">
                              <w:marLeft w:val="0"/>
                              <w:marRight w:val="0"/>
                              <w:marTop w:val="0"/>
                              <w:marBottom w:val="0"/>
                              <w:divBdr>
                                <w:top w:val="none" w:sz="0" w:space="0" w:color="auto"/>
                                <w:left w:val="none" w:sz="0" w:space="0" w:color="auto"/>
                                <w:bottom w:val="none" w:sz="0" w:space="0" w:color="auto"/>
                                <w:right w:val="none" w:sz="0" w:space="0" w:color="auto"/>
                              </w:divBdr>
                              <w:divsChild>
                                <w:div w:id="69823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136676">
      <w:bodyDiv w:val="1"/>
      <w:marLeft w:val="0"/>
      <w:marRight w:val="0"/>
      <w:marTop w:val="0"/>
      <w:marBottom w:val="0"/>
      <w:divBdr>
        <w:top w:val="none" w:sz="0" w:space="0" w:color="auto"/>
        <w:left w:val="none" w:sz="0" w:space="0" w:color="auto"/>
        <w:bottom w:val="none" w:sz="0" w:space="0" w:color="auto"/>
        <w:right w:val="none" w:sz="0" w:space="0" w:color="auto"/>
      </w:divBdr>
      <w:divsChild>
        <w:div w:id="218786358">
          <w:marLeft w:val="0"/>
          <w:marRight w:val="0"/>
          <w:marTop w:val="0"/>
          <w:marBottom w:val="0"/>
          <w:divBdr>
            <w:top w:val="none" w:sz="0" w:space="0" w:color="auto"/>
            <w:left w:val="none" w:sz="0" w:space="0" w:color="auto"/>
            <w:bottom w:val="none" w:sz="0" w:space="0" w:color="auto"/>
            <w:right w:val="none" w:sz="0" w:space="0" w:color="auto"/>
          </w:divBdr>
          <w:divsChild>
            <w:div w:id="1907834389">
              <w:marLeft w:val="0"/>
              <w:marRight w:val="0"/>
              <w:marTop w:val="0"/>
              <w:marBottom w:val="0"/>
              <w:divBdr>
                <w:top w:val="none" w:sz="0" w:space="0" w:color="auto"/>
                <w:left w:val="none" w:sz="0" w:space="0" w:color="auto"/>
                <w:bottom w:val="none" w:sz="0" w:space="0" w:color="auto"/>
                <w:right w:val="none" w:sz="0" w:space="0" w:color="auto"/>
              </w:divBdr>
              <w:divsChild>
                <w:div w:id="695303597">
                  <w:marLeft w:val="0"/>
                  <w:marRight w:val="0"/>
                  <w:marTop w:val="0"/>
                  <w:marBottom w:val="0"/>
                  <w:divBdr>
                    <w:top w:val="none" w:sz="0" w:space="0" w:color="auto"/>
                    <w:left w:val="none" w:sz="0" w:space="0" w:color="auto"/>
                    <w:bottom w:val="none" w:sz="0" w:space="0" w:color="auto"/>
                    <w:right w:val="none" w:sz="0" w:space="0" w:color="auto"/>
                  </w:divBdr>
                  <w:divsChild>
                    <w:div w:id="1868986565">
                      <w:marLeft w:val="0"/>
                      <w:marRight w:val="0"/>
                      <w:marTop w:val="0"/>
                      <w:marBottom w:val="0"/>
                      <w:divBdr>
                        <w:top w:val="none" w:sz="0" w:space="0" w:color="auto"/>
                        <w:left w:val="none" w:sz="0" w:space="0" w:color="auto"/>
                        <w:bottom w:val="none" w:sz="0" w:space="0" w:color="auto"/>
                        <w:right w:val="none" w:sz="0" w:space="0" w:color="auto"/>
                      </w:divBdr>
                      <w:divsChild>
                        <w:div w:id="302538457">
                          <w:marLeft w:val="0"/>
                          <w:marRight w:val="0"/>
                          <w:marTop w:val="0"/>
                          <w:marBottom w:val="0"/>
                          <w:divBdr>
                            <w:top w:val="none" w:sz="0" w:space="0" w:color="auto"/>
                            <w:left w:val="none" w:sz="0" w:space="0" w:color="auto"/>
                            <w:bottom w:val="none" w:sz="0" w:space="0" w:color="auto"/>
                            <w:right w:val="none" w:sz="0" w:space="0" w:color="auto"/>
                          </w:divBdr>
                          <w:divsChild>
                            <w:div w:id="1746032337">
                              <w:marLeft w:val="0"/>
                              <w:marRight w:val="0"/>
                              <w:marTop w:val="0"/>
                              <w:marBottom w:val="0"/>
                              <w:divBdr>
                                <w:top w:val="none" w:sz="0" w:space="0" w:color="auto"/>
                                <w:left w:val="none" w:sz="0" w:space="0" w:color="auto"/>
                                <w:bottom w:val="none" w:sz="0" w:space="0" w:color="auto"/>
                                <w:right w:val="none" w:sz="0" w:space="0" w:color="auto"/>
                              </w:divBdr>
                              <w:divsChild>
                                <w:div w:id="162511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932168">
      <w:bodyDiv w:val="1"/>
      <w:marLeft w:val="0"/>
      <w:marRight w:val="0"/>
      <w:marTop w:val="0"/>
      <w:marBottom w:val="0"/>
      <w:divBdr>
        <w:top w:val="none" w:sz="0" w:space="0" w:color="auto"/>
        <w:left w:val="none" w:sz="0" w:space="0" w:color="auto"/>
        <w:bottom w:val="none" w:sz="0" w:space="0" w:color="auto"/>
        <w:right w:val="none" w:sz="0" w:space="0" w:color="auto"/>
      </w:divBdr>
    </w:div>
    <w:div w:id="1210537164">
      <w:bodyDiv w:val="1"/>
      <w:marLeft w:val="0"/>
      <w:marRight w:val="0"/>
      <w:marTop w:val="0"/>
      <w:marBottom w:val="0"/>
      <w:divBdr>
        <w:top w:val="none" w:sz="0" w:space="0" w:color="auto"/>
        <w:left w:val="none" w:sz="0" w:space="0" w:color="auto"/>
        <w:bottom w:val="none" w:sz="0" w:space="0" w:color="auto"/>
        <w:right w:val="none" w:sz="0" w:space="0" w:color="auto"/>
      </w:divBdr>
    </w:div>
    <w:div w:id="1318151529">
      <w:bodyDiv w:val="1"/>
      <w:marLeft w:val="0"/>
      <w:marRight w:val="0"/>
      <w:marTop w:val="0"/>
      <w:marBottom w:val="0"/>
      <w:divBdr>
        <w:top w:val="none" w:sz="0" w:space="0" w:color="auto"/>
        <w:left w:val="none" w:sz="0" w:space="0" w:color="auto"/>
        <w:bottom w:val="none" w:sz="0" w:space="0" w:color="auto"/>
        <w:right w:val="none" w:sz="0" w:space="0" w:color="auto"/>
      </w:divBdr>
    </w:div>
    <w:div w:id="156090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kenzie@uark.edu" TargetMode="External"/><Relationship Id="rId3" Type="http://schemas.openxmlformats.org/officeDocument/2006/relationships/settings" Target="settings.xml"/><Relationship Id="rId7" Type="http://schemas.openxmlformats.org/officeDocument/2006/relationships/hyperlink" Target="mailto:jwheeler@whitecommercia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gattis@whitecommercial.com" TargetMode="External"/><Relationship Id="rId11" Type="http://schemas.openxmlformats.org/officeDocument/2006/relationships/fontTable" Target="fontTable.xml"/><Relationship Id="rId5" Type="http://schemas.openxmlformats.org/officeDocument/2006/relationships/hyperlink" Target="mailto:mckenzie@uark.edu" TargetMode="External"/><Relationship Id="rId10" Type="http://schemas.openxmlformats.org/officeDocument/2006/relationships/hyperlink" Target="http://elc.uark.edu/qwc/wp-content/uploads/2009/09/08-Avoiding-Plagiarism.pdf" TargetMode="External"/><Relationship Id="rId4" Type="http://schemas.openxmlformats.org/officeDocument/2006/relationships/webSettings" Target="webSettings.xml"/><Relationship Id="rId9" Type="http://schemas.openxmlformats.org/officeDocument/2006/relationships/hyperlink" Target="http://www.whitecommerci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University of Arkansas</vt:lpstr>
    </vt:vector>
  </TitlesOfParts>
  <Company>University of Arkansas</Company>
  <LinksUpToDate>false</LinksUpToDate>
  <CharactersWithSpaces>8003</CharactersWithSpaces>
  <SharedDoc>false</SharedDoc>
  <HLinks>
    <vt:vector size="36" baseType="variant">
      <vt:variant>
        <vt:i4>5963790</vt:i4>
      </vt:variant>
      <vt:variant>
        <vt:i4>15</vt:i4>
      </vt:variant>
      <vt:variant>
        <vt:i4>0</vt:i4>
      </vt:variant>
      <vt:variant>
        <vt:i4>5</vt:i4>
      </vt:variant>
      <vt:variant>
        <vt:lpwstr>http://elc.uark.edu/qwc/wp-content/uploads/2009/09/08-Avoiding-Plagiarism.pdf</vt:lpwstr>
      </vt:variant>
      <vt:variant>
        <vt:lpwstr/>
      </vt:variant>
      <vt:variant>
        <vt:i4>2818148</vt:i4>
      </vt:variant>
      <vt:variant>
        <vt:i4>12</vt:i4>
      </vt:variant>
      <vt:variant>
        <vt:i4>0</vt:i4>
      </vt:variant>
      <vt:variant>
        <vt:i4>5</vt:i4>
      </vt:variant>
      <vt:variant>
        <vt:lpwstr>http://www.whitecommercial.com/</vt:lpwstr>
      </vt:variant>
      <vt:variant>
        <vt:lpwstr/>
      </vt:variant>
      <vt:variant>
        <vt:i4>3735582</vt:i4>
      </vt:variant>
      <vt:variant>
        <vt:i4>9</vt:i4>
      </vt:variant>
      <vt:variant>
        <vt:i4>0</vt:i4>
      </vt:variant>
      <vt:variant>
        <vt:i4>5</vt:i4>
      </vt:variant>
      <vt:variant>
        <vt:lpwstr>mailto:mckenzie@uark.edu</vt:lpwstr>
      </vt:variant>
      <vt:variant>
        <vt:lpwstr/>
      </vt:variant>
      <vt:variant>
        <vt:i4>1310763</vt:i4>
      </vt:variant>
      <vt:variant>
        <vt:i4>6</vt:i4>
      </vt:variant>
      <vt:variant>
        <vt:i4>0</vt:i4>
      </vt:variant>
      <vt:variant>
        <vt:i4>5</vt:i4>
      </vt:variant>
      <vt:variant>
        <vt:lpwstr>mailto:jwheeler@whitecommercial.com</vt:lpwstr>
      </vt:variant>
      <vt:variant>
        <vt:lpwstr/>
      </vt:variant>
      <vt:variant>
        <vt:i4>7733316</vt:i4>
      </vt:variant>
      <vt:variant>
        <vt:i4>3</vt:i4>
      </vt:variant>
      <vt:variant>
        <vt:i4>0</vt:i4>
      </vt:variant>
      <vt:variant>
        <vt:i4>5</vt:i4>
      </vt:variant>
      <vt:variant>
        <vt:lpwstr>mailto:rgattis@whitecommercial.com</vt:lpwstr>
      </vt:variant>
      <vt:variant>
        <vt:lpwstr/>
      </vt:variant>
      <vt:variant>
        <vt:i4>3735582</vt:i4>
      </vt:variant>
      <vt:variant>
        <vt:i4>0</vt:i4>
      </vt:variant>
      <vt:variant>
        <vt:i4>0</vt:i4>
      </vt:variant>
      <vt:variant>
        <vt:i4>5</vt:i4>
      </vt:variant>
      <vt:variant>
        <vt:lpwstr>mailto:mckenzie@uark.edu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Arkansas</dc:title>
  <dc:subject/>
  <dc:creator>Andrew McKenzie</dc:creator>
  <cp:keywords/>
  <cp:lastModifiedBy>Andrew Malcolm McKenzie</cp:lastModifiedBy>
  <cp:revision>12</cp:revision>
  <cp:lastPrinted>2018-08-20T13:11:00Z</cp:lastPrinted>
  <dcterms:created xsi:type="dcterms:W3CDTF">2018-08-15T13:47:00Z</dcterms:created>
  <dcterms:modified xsi:type="dcterms:W3CDTF">2018-08-20T13:35:00Z</dcterms:modified>
</cp:coreProperties>
</file>